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9FDF3" w14:textId="0D562E4E" w:rsidR="0043529F" w:rsidRPr="00B15BC5" w:rsidRDefault="00704C4B" w:rsidP="00704C4B">
      <w:pPr>
        <w:tabs>
          <w:tab w:val="left" w:pos="4185"/>
        </w:tabs>
        <w:spacing w:after="0" w:line="240" w:lineRule="auto"/>
        <w:jc w:val="both"/>
        <w:rPr>
          <w:rFonts w:ascii="Arial" w:hAnsi="Arial" w:cs="Arial"/>
        </w:rPr>
      </w:pPr>
      <w:r>
        <w:rPr>
          <w:rFonts w:ascii="Arial" w:hAnsi="Arial" w:cs="Arial"/>
        </w:rPr>
        <w:tab/>
      </w:r>
    </w:p>
    <w:p w14:paraId="0E6012D2" w14:textId="77777777" w:rsidR="0043529F" w:rsidRPr="00B15BC5" w:rsidRDefault="0043529F" w:rsidP="004E2DDF">
      <w:pPr>
        <w:spacing w:after="0" w:line="240" w:lineRule="auto"/>
        <w:jc w:val="both"/>
        <w:rPr>
          <w:rFonts w:ascii="Arial" w:hAnsi="Arial" w:cs="Arial"/>
        </w:rPr>
      </w:pPr>
    </w:p>
    <w:p w14:paraId="16BEB6F7" w14:textId="77777777" w:rsidR="0043529F" w:rsidRPr="00B15BC5" w:rsidRDefault="0043529F" w:rsidP="004E2DDF">
      <w:pPr>
        <w:spacing w:after="0" w:line="240" w:lineRule="auto"/>
        <w:jc w:val="both"/>
        <w:rPr>
          <w:rFonts w:ascii="Arial" w:hAnsi="Arial" w:cs="Arial"/>
        </w:rPr>
      </w:pPr>
    </w:p>
    <w:p w14:paraId="2D7DEFCF" w14:textId="7D72345E" w:rsidR="0073519C" w:rsidRDefault="0073519C" w:rsidP="004E2DDF">
      <w:pPr>
        <w:pStyle w:val="Header"/>
        <w:tabs>
          <w:tab w:val="clear" w:pos="4536"/>
          <w:tab w:val="clear" w:pos="9072"/>
        </w:tabs>
        <w:jc w:val="both"/>
        <w:rPr>
          <w:rFonts w:ascii="Arial" w:hAnsi="Arial" w:cs="Arial"/>
        </w:rPr>
      </w:pPr>
    </w:p>
    <w:p w14:paraId="21500238" w14:textId="1571F2CA" w:rsidR="000946A8" w:rsidRDefault="000946A8" w:rsidP="004E2DDF">
      <w:pPr>
        <w:pStyle w:val="Header"/>
        <w:tabs>
          <w:tab w:val="clear" w:pos="4536"/>
          <w:tab w:val="clear" w:pos="9072"/>
        </w:tabs>
        <w:jc w:val="both"/>
        <w:rPr>
          <w:rFonts w:ascii="Arial" w:hAnsi="Arial" w:cs="Arial"/>
        </w:rPr>
      </w:pPr>
    </w:p>
    <w:p w14:paraId="4F7BFE0F" w14:textId="77777777" w:rsidR="000946A8" w:rsidRPr="00B15BC5" w:rsidRDefault="000946A8" w:rsidP="004E2DDF">
      <w:pPr>
        <w:pStyle w:val="Header"/>
        <w:tabs>
          <w:tab w:val="clear" w:pos="4536"/>
          <w:tab w:val="clear" w:pos="9072"/>
        </w:tabs>
        <w:jc w:val="both"/>
        <w:rPr>
          <w:rFonts w:ascii="Arial" w:hAnsi="Arial" w:cs="Arial"/>
        </w:rPr>
      </w:pPr>
    </w:p>
    <w:p w14:paraId="53659604" w14:textId="77777777" w:rsidR="0073519C" w:rsidRPr="00B15BC5" w:rsidRDefault="0073519C" w:rsidP="004E2DDF">
      <w:pPr>
        <w:pStyle w:val="Header"/>
        <w:tabs>
          <w:tab w:val="clear" w:pos="4536"/>
          <w:tab w:val="clear" w:pos="9072"/>
        </w:tabs>
        <w:jc w:val="both"/>
        <w:rPr>
          <w:rFonts w:ascii="Arial" w:hAnsi="Arial" w:cs="Arial"/>
        </w:rPr>
      </w:pPr>
    </w:p>
    <w:tbl>
      <w:tblPr>
        <w:tblW w:w="9355" w:type="dxa"/>
        <w:tblInd w:w="5" w:type="dxa"/>
        <w:tblCellMar>
          <w:left w:w="0" w:type="dxa"/>
          <w:right w:w="0" w:type="dxa"/>
        </w:tblCellMar>
        <w:tblLook w:val="01E0" w:firstRow="1" w:lastRow="1" w:firstColumn="1" w:lastColumn="1" w:noHBand="0" w:noVBand="0"/>
      </w:tblPr>
      <w:tblGrid>
        <w:gridCol w:w="9355"/>
      </w:tblGrid>
      <w:tr w:rsidR="00810B2E" w:rsidRPr="00B15BC5" w14:paraId="76EDCB24" w14:textId="77777777" w:rsidTr="004836F9">
        <w:trPr>
          <w:trHeight w:val="580"/>
        </w:trPr>
        <w:tc>
          <w:tcPr>
            <w:tcW w:w="9355" w:type="dxa"/>
          </w:tcPr>
          <w:p w14:paraId="7B38EBAB" w14:textId="77777777" w:rsidR="00C93182" w:rsidRPr="00B15BC5" w:rsidRDefault="00C93182" w:rsidP="004E2DDF">
            <w:pPr>
              <w:spacing w:after="0" w:line="240" w:lineRule="auto"/>
              <w:jc w:val="both"/>
              <w:rPr>
                <w:rFonts w:ascii="Arial" w:hAnsi="Arial" w:cs="Arial"/>
                <w:sz w:val="24"/>
                <w:szCs w:val="24"/>
              </w:rPr>
            </w:pPr>
          </w:p>
          <w:p w14:paraId="51B6059E" w14:textId="5DACD5BF" w:rsidR="00810B2E" w:rsidRPr="00B15BC5" w:rsidRDefault="00601F33" w:rsidP="004E2DDF">
            <w:pPr>
              <w:spacing w:after="0" w:line="240" w:lineRule="auto"/>
              <w:jc w:val="both"/>
              <w:rPr>
                <w:rFonts w:ascii="Arial" w:hAnsi="Arial" w:cs="Arial"/>
                <w:sz w:val="24"/>
                <w:szCs w:val="24"/>
              </w:rPr>
            </w:pPr>
            <w:r w:rsidRPr="00A74985">
              <w:rPr>
                <w:rFonts w:ascii="Arial" w:hAnsi="Arial" w:cs="Arial"/>
                <w:sz w:val="24"/>
                <w:szCs w:val="24"/>
              </w:rPr>
              <w:t xml:space="preserve">Številka: </w:t>
            </w:r>
            <w:r w:rsidR="000E1DB3" w:rsidRPr="00A74985">
              <w:rPr>
                <w:rFonts w:ascii="Arial" w:hAnsi="Arial" w:cs="Arial"/>
                <w:sz w:val="24"/>
                <w:szCs w:val="24"/>
              </w:rPr>
              <w:t>JN</w:t>
            </w:r>
            <w:r w:rsidR="00DA2FE8" w:rsidRPr="00A74985">
              <w:rPr>
                <w:rFonts w:ascii="Arial" w:hAnsi="Arial" w:cs="Arial"/>
                <w:sz w:val="24"/>
                <w:szCs w:val="24"/>
              </w:rPr>
              <w:t>01</w:t>
            </w:r>
            <w:r w:rsidR="00DC72FF" w:rsidRPr="00A74985">
              <w:rPr>
                <w:rFonts w:ascii="Arial" w:hAnsi="Arial" w:cs="Arial"/>
                <w:sz w:val="24"/>
                <w:szCs w:val="24"/>
              </w:rPr>
              <w:t>/2020</w:t>
            </w:r>
          </w:p>
          <w:p w14:paraId="4F025A09" w14:textId="77777777" w:rsidR="00D86007" w:rsidRPr="00B15BC5" w:rsidRDefault="00D86007" w:rsidP="00D86007">
            <w:pPr>
              <w:pStyle w:val="Header"/>
              <w:tabs>
                <w:tab w:val="clear" w:pos="4536"/>
                <w:tab w:val="clear" w:pos="9072"/>
              </w:tabs>
              <w:jc w:val="both"/>
              <w:rPr>
                <w:rFonts w:ascii="Arial" w:hAnsi="Arial" w:cs="Arial"/>
                <w:sz w:val="24"/>
                <w:szCs w:val="24"/>
              </w:rPr>
            </w:pPr>
          </w:p>
          <w:p w14:paraId="2844EABB" w14:textId="77777777" w:rsidR="00C93182" w:rsidRPr="00B15BC5" w:rsidRDefault="00C93182" w:rsidP="00D86007">
            <w:pPr>
              <w:spacing w:after="0" w:line="240" w:lineRule="auto"/>
              <w:jc w:val="both"/>
              <w:rPr>
                <w:rFonts w:ascii="Arial" w:hAnsi="Arial" w:cs="Arial"/>
                <w:sz w:val="24"/>
                <w:szCs w:val="24"/>
              </w:rPr>
            </w:pPr>
          </w:p>
        </w:tc>
      </w:tr>
    </w:tbl>
    <w:p w14:paraId="1B9721A9" w14:textId="77777777" w:rsidR="0073519C" w:rsidRPr="00B15BC5" w:rsidRDefault="0073519C" w:rsidP="004E2DDF">
      <w:pPr>
        <w:pStyle w:val="Header"/>
        <w:tabs>
          <w:tab w:val="clear" w:pos="4536"/>
          <w:tab w:val="clear" w:pos="9072"/>
        </w:tabs>
        <w:jc w:val="both"/>
        <w:rPr>
          <w:rFonts w:ascii="Arial" w:hAnsi="Arial" w:cs="Arial"/>
        </w:rPr>
      </w:pPr>
    </w:p>
    <w:p w14:paraId="0FF3145C" w14:textId="77777777" w:rsidR="0073519C" w:rsidRPr="00B15BC5" w:rsidRDefault="0073519C" w:rsidP="004E2DDF">
      <w:pPr>
        <w:spacing w:after="0" w:line="240" w:lineRule="auto"/>
        <w:jc w:val="both"/>
        <w:rPr>
          <w:rFonts w:ascii="Arial" w:hAnsi="Arial" w:cs="Arial"/>
        </w:rPr>
      </w:pPr>
    </w:p>
    <w:p w14:paraId="7B60B73B" w14:textId="77777777" w:rsidR="000E26A3" w:rsidRPr="00B15BC5" w:rsidRDefault="000E26A3" w:rsidP="004E2DDF">
      <w:pPr>
        <w:spacing w:after="0" w:line="240" w:lineRule="auto"/>
        <w:jc w:val="both"/>
        <w:rPr>
          <w:rFonts w:ascii="Arial" w:hAnsi="Arial" w:cs="Arial"/>
        </w:rPr>
      </w:pPr>
    </w:p>
    <w:p w14:paraId="486239E9" w14:textId="77777777" w:rsidR="00D154A3" w:rsidRPr="00B15BC5" w:rsidRDefault="00D154A3" w:rsidP="004E2DDF">
      <w:pPr>
        <w:spacing w:after="0" w:line="240" w:lineRule="auto"/>
        <w:jc w:val="both"/>
        <w:rPr>
          <w:rFonts w:ascii="Arial" w:hAnsi="Arial" w:cs="Arial"/>
        </w:rPr>
      </w:pPr>
    </w:p>
    <w:p w14:paraId="7B5473A3" w14:textId="77777777" w:rsidR="0073519C" w:rsidRPr="00B15BC5" w:rsidRDefault="0073519C" w:rsidP="004E2DDF">
      <w:pPr>
        <w:spacing w:after="0" w:line="240" w:lineRule="auto"/>
        <w:jc w:val="both"/>
        <w:rPr>
          <w:rFonts w:ascii="Arial" w:hAnsi="Arial" w:cs="Arial"/>
          <w:sz w:val="40"/>
          <w:szCs w:val="40"/>
        </w:rPr>
      </w:pPr>
    </w:p>
    <w:p w14:paraId="71E525CE" w14:textId="77777777" w:rsidR="0072445B" w:rsidRPr="00B15BC5" w:rsidRDefault="0072445B" w:rsidP="00294CFF">
      <w:pPr>
        <w:pStyle w:val="Heading4"/>
        <w:spacing w:before="0" w:after="0" w:line="240" w:lineRule="auto"/>
        <w:jc w:val="center"/>
        <w:rPr>
          <w:rFonts w:ascii="Arial" w:hAnsi="Arial" w:cs="Arial"/>
          <w:sz w:val="40"/>
          <w:szCs w:val="40"/>
        </w:rPr>
      </w:pPr>
      <w:r w:rsidRPr="00B15BC5">
        <w:rPr>
          <w:rFonts w:ascii="Arial" w:hAnsi="Arial" w:cs="Arial"/>
          <w:sz w:val="40"/>
          <w:szCs w:val="40"/>
        </w:rPr>
        <w:t>RAZPISNA DOKUMENTACIJA</w:t>
      </w:r>
    </w:p>
    <w:p w14:paraId="7EE837C2" w14:textId="77777777" w:rsidR="000E26A3" w:rsidRPr="00B15BC5" w:rsidRDefault="000E26A3" w:rsidP="00294CFF">
      <w:pPr>
        <w:spacing w:after="0" w:line="240" w:lineRule="auto"/>
        <w:jc w:val="center"/>
        <w:rPr>
          <w:rFonts w:ascii="Arial" w:hAnsi="Arial" w:cs="Arial"/>
        </w:rPr>
      </w:pPr>
    </w:p>
    <w:p w14:paraId="2DB00B48" w14:textId="77777777" w:rsidR="00C93182" w:rsidRPr="00B15BC5" w:rsidRDefault="00C93182" w:rsidP="00294CFF">
      <w:pPr>
        <w:spacing w:after="0" w:line="240" w:lineRule="auto"/>
        <w:jc w:val="center"/>
        <w:rPr>
          <w:rFonts w:ascii="Arial" w:hAnsi="Arial" w:cs="Arial"/>
        </w:rPr>
      </w:pPr>
    </w:p>
    <w:p w14:paraId="55ADA218" w14:textId="77777777" w:rsidR="00C93182" w:rsidRPr="00B15BC5" w:rsidRDefault="00C93182" w:rsidP="004836F9">
      <w:pPr>
        <w:spacing w:after="0" w:line="240" w:lineRule="auto"/>
        <w:rPr>
          <w:rFonts w:ascii="Arial" w:hAnsi="Arial" w:cs="Arial"/>
        </w:rPr>
      </w:pPr>
    </w:p>
    <w:p w14:paraId="335D08BA" w14:textId="77777777" w:rsidR="00AC3D6A" w:rsidRDefault="00AC3D6A" w:rsidP="00AC3D6A">
      <w:pPr>
        <w:spacing w:after="0" w:line="240" w:lineRule="auto"/>
        <w:jc w:val="center"/>
        <w:rPr>
          <w:rFonts w:ascii="Arial" w:hAnsi="Arial" w:cs="Arial"/>
          <w:b/>
          <w:sz w:val="32"/>
          <w:szCs w:val="32"/>
        </w:rPr>
      </w:pPr>
    </w:p>
    <w:p w14:paraId="013063DD" w14:textId="420E22E2" w:rsidR="0073519C" w:rsidRPr="00B15BC5" w:rsidRDefault="00810B2E" w:rsidP="00AC3D6A">
      <w:pPr>
        <w:spacing w:after="0" w:line="240" w:lineRule="auto"/>
        <w:jc w:val="center"/>
        <w:rPr>
          <w:rFonts w:ascii="Arial" w:hAnsi="Arial" w:cs="Arial"/>
          <w:b/>
          <w:sz w:val="32"/>
          <w:szCs w:val="32"/>
        </w:rPr>
      </w:pPr>
      <w:r w:rsidRPr="00B15BC5">
        <w:rPr>
          <w:rFonts w:ascii="Arial" w:hAnsi="Arial" w:cs="Arial"/>
          <w:b/>
          <w:sz w:val="32"/>
          <w:szCs w:val="32"/>
        </w:rPr>
        <w:t>oddaja</w:t>
      </w:r>
      <w:r w:rsidR="0073519C" w:rsidRPr="00B15BC5">
        <w:rPr>
          <w:rFonts w:ascii="Arial" w:hAnsi="Arial" w:cs="Arial"/>
          <w:b/>
          <w:sz w:val="32"/>
          <w:szCs w:val="32"/>
        </w:rPr>
        <w:t xml:space="preserve"> javnega naročila </w:t>
      </w:r>
      <w:r w:rsidR="000E1DB3" w:rsidRPr="00B15BC5">
        <w:rPr>
          <w:rFonts w:ascii="Arial" w:hAnsi="Arial" w:cs="Arial"/>
          <w:b/>
          <w:sz w:val="32"/>
          <w:szCs w:val="32"/>
        </w:rPr>
        <w:t>blaga</w:t>
      </w:r>
      <w:r w:rsidR="0073519C" w:rsidRPr="00B15BC5">
        <w:rPr>
          <w:rFonts w:ascii="Arial" w:hAnsi="Arial" w:cs="Arial"/>
          <w:b/>
          <w:sz w:val="32"/>
          <w:szCs w:val="32"/>
        </w:rPr>
        <w:t xml:space="preserve"> po</w:t>
      </w:r>
    </w:p>
    <w:p w14:paraId="3873D367" w14:textId="77777777" w:rsidR="0073519C" w:rsidRPr="00B15BC5" w:rsidRDefault="0073519C" w:rsidP="00294CFF">
      <w:pPr>
        <w:spacing w:after="0" w:line="240" w:lineRule="auto"/>
        <w:jc w:val="center"/>
        <w:rPr>
          <w:rFonts w:ascii="Arial" w:hAnsi="Arial" w:cs="Arial"/>
          <w:b/>
          <w:sz w:val="32"/>
          <w:szCs w:val="32"/>
        </w:rPr>
      </w:pPr>
      <w:r w:rsidRPr="00B15BC5">
        <w:rPr>
          <w:rFonts w:ascii="Arial" w:hAnsi="Arial" w:cs="Arial"/>
          <w:b/>
          <w:sz w:val="32"/>
          <w:szCs w:val="32"/>
        </w:rPr>
        <w:t>postopku</w:t>
      </w:r>
      <w:r w:rsidR="004836F9" w:rsidRPr="00B15BC5">
        <w:rPr>
          <w:rFonts w:ascii="Arial" w:hAnsi="Arial" w:cs="Arial"/>
          <w:b/>
          <w:sz w:val="32"/>
          <w:szCs w:val="32"/>
        </w:rPr>
        <w:t xml:space="preserve"> oddaje naročila male vrednosti</w:t>
      </w:r>
    </w:p>
    <w:p w14:paraId="4E81E026" w14:textId="77777777" w:rsidR="00C93182" w:rsidRPr="00B15BC5" w:rsidRDefault="00C93182" w:rsidP="00294CFF">
      <w:pPr>
        <w:spacing w:after="0" w:line="240" w:lineRule="auto"/>
        <w:jc w:val="center"/>
        <w:rPr>
          <w:rFonts w:ascii="Arial" w:hAnsi="Arial" w:cs="Arial"/>
          <w:b/>
          <w:bCs/>
          <w:i/>
          <w:sz w:val="28"/>
          <w:szCs w:val="28"/>
        </w:rPr>
      </w:pPr>
    </w:p>
    <w:p w14:paraId="6780ECEA" w14:textId="77777777" w:rsidR="0073519C" w:rsidRPr="00B15BC5" w:rsidRDefault="00810B2E" w:rsidP="00294CFF">
      <w:pPr>
        <w:spacing w:after="0" w:line="240" w:lineRule="auto"/>
        <w:jc w:val="center"/>
        <w:rPr>
          <w:rFonts w:ascii="Arial" w:hAnsi="Arial" w:cs="Arial"/>
          <w:sz w:val="28"/>
          <w:szCs w:val="28"/>
        </w:rPr>
      </w:pPr>
      <w:r w:rsidRPr="00B15BC5">
        <w:rPr>
          <w:rFonts w:ascii="Arial" w:hAnsi="Arial" w:cs="Arial"/>
          <w:bCs/>
          <w:sz w:val="28"/>
          <w:szCs w:val="28"/>
        </w:rPr>
        <w:t xml:space="preserve">Številka objave: </w:t>
      </w:r>
      <w:r w:rsidR="00B9228E" w:rsidRPr="00B15BC5">
        <w:rPr>
          <w:rFonts w:ascii="Arial" w:hAnsi="Arial" w:cs="Arial"/>
          <w:bCs/>
          <w:sz w:val="28"/>
          <w:szCs w:val="28"/>
        </w:rPr>
        <w:t>J</w:t>
      </w:r>
      <w:r w:rsidR="00181A2C" w:rsidRPr="00B15BC5">
        <w:rPr>
          <w:rFonts w:ascii="Arial" w:hAnsi="Arial" w:cs="Arial"/>
          <w:sz w:val="28"/>
          <w:szCs w:val="28"/>
        </w:rPr>
        <w:t>N______</w:t>
      </w:r>
      <w:r w:rsidR="004836F9" w:rsidRPr="00B15BC5">
        <w:rPr>
          <w:rFonts w:ascii="Arial" w:hAnsi="Arial" w:cs="Arial"/>
          <w:sz w:val="28"/>
          <w:szCs w:val="28"/>
        </w:rPr>
        <w:t xml:space="preserve"> </w:t>
      </w:r>
      <w:r w:rsidR="008E08E3" w:rsidRPr="00B15BC5">
        <w:rPr>
          <w:rFonts w:ascii="Arial" w:hAnsi="Arial" w:cs="Arial"/>
          <w:sz w:val="28"/>
          <w:szCs w:val="28"/>
        </w:rPr>
        <w:t>/</w:t>
      </w:r>
      <w:r w:rsidR="00B600DD" w:rsidRPr="00B15BC5">
        <w:rPr>
          <w:rFonts w:ascii="Arial" w:hAnsi="Arial" w:cs="Arial"/>
          <w:sz w:val="28"/>
          <w:szCs w:val="28"/>
        </w:rPr>
        <w:t>2020</w:t>
      </w:r>
    </w:p>
    <w:p w14:paraId="580DC86A" w14:textId="77777777" w:rsidR="0073519C" w:rsidRPr="00B15BC5" w:rsidRDefault="0073519C" w:rsidP="00294CFF">
      <w:pPr>
        <w:spacing w:after="0" w:line="240" w:lineRule="auto"/>
        <w:jc w:val="center"/>
        <w:rPr>
          <w:rFonts w:ascii="Arial" w:hAnsi="Arial" w:cs="Arial"/>
          <w:b/>
          <w:bCs/>
        </w:rPr>
      </w:pPr>
    </w:p>
    <w:p w14:paraId="23CE6A91" w14:textId="77777777" w:rsidR="0073519C" w:rsidRPr="00B15BC5" w:rsidRDefault="0073519C" w:rsidP="00294CFF">
      <w:pPr>
        <w:spacing w:after="0" w:line="240" w:lineRule="auto"/>
        <w:jc w:val="center"/>
        <w:rPr>
          <w:rFonts w:ascii="Arial" w:hAnsi="Arial" w:cs="Arial"/>
        </w:rPr>
      </w:pPr>
    </w:p>
    <w:p w14:paraId="52027803" w14:textId="77777777" w:rsidR="00AC3D6A" w:rsidRPr="00AC3D6A" w:rsidRDefault="00AC3D6A" w:rsidP="00AC3D6A">
      <w:pPr>
        <w:spacing w:after="0" w:line="240" w:lineRule="auto"/>
        <w:jc w:val="center"/>
        <w:rPr>
          <w:rFonts w:ascii="Arial" w:hAnsi="Arial" w:cs="Arial"/>
          <w:b/>
          <w:sz w:val="32"/>
          <w:szCs w:val="32"/>
        </w:rPr>
      </w:pPr>
      <w:bookmarkStart w:id="0" w:name="_Hlk52801069"/>
    </w:p>
    <w:p w14:paraId="3C7DDE94" w14:textId="77777777" w:rsidR="00AC3D6A" w:rsidRPr="00E42382" w:rsidRDefault="00AC3D6A" w:rsidP="00AC3D6A">
      <w:pPr>
        <w:spacing w:after="0" w:line="240" w:lineRule="auto"/>
        <w:jc w:val="center"/>
        <w:rPr>
          <w:rFonts w:ascii="Arial" w:hAnsi="Arial" w:cs="Arial"/>
          <w:b/>
          <w:sz w:val="36"/>
          <w:szCs w:val="36"/>
        </w:rPr>
      </w:pPr>
      <w:r w:rsidRPr="00E42382">
        <w:rPr>
          <w:rFonts w:ascii="Arial" w:hAnsi="Arial" w:cs="Arial"/>
          <w:b/>
          <w:sz w:val="36"/>
          <w:szCs w:val="36"/>
        </w:rPr>
        <w:t xml:space="preserve">PREVZEM KOMUNALNE ODPADNE EMBALAŽE </w:t>
      </w:r>
    </w:p>
    <w:p w14:paraId="43C2DE1C" w14:textId="73FFEEED" w:rsidR="00AC3D6A" w:rsidRPr="00E42382" w:rsidRDefault="00AC3D6A" w:rsidP="00AC3D6A">
      <w:pPr>
        <w:spacing w:after="0" w:line="240" w:lineRule="auto"/>
        <w:jc w:val="center"/>
        <w:rPr>
          <w:rFonts w:ascii="Arial" w:hAnsi="Arial" w:cs="Arial"/>
          <w:b/>
          <w:sz w:val="36"/>
          <w:szCs w:val="36"/>
        </w:rPr>
      </w:pPr>
      <w:r w:rsidRPr="00E42382">
        <w:rPr>
          <w:rFonts w:ascii="Arial" w:hAnsi="Arial" w:cs="Arial"/>
          <w:b/>
          <w:sz w:val="36"/>
          <w:szCs w:val="36"/>
        </w:rPr>
        <w:t xml:space="preserve">po določilih ZIUZEOP </w:t>
      </w:r>
    </w:p>
    <w:p w14:paraId="40DB1145" w14:textId="77777777" w:rsidR="0073519C" w:rsidRPr="00B15BC5" w:rsidRDefault="0073519C" w:rsidP="00294CFF">
      <w:pPr>
        <w:spacing w:after="0" w:line="240" w:lineRule="auto"/>
        <w:jc w:val="center"/>
        <w:rPr>
          <w:rFonts w:ascii="Arial" w:hAnsi="Arial" w:cs="Arial"/>
        </w:rPr>
      </w:pPr>
    </w:p>
    <w:bookmarkEnd w:id="0"/>
    <w:p w14:paraId="5BC5E8A2" w14:textId="77777777" w:rsidR="00C93182" w:rsidRPr="00B15BC5" w:rsidRDefault="00C93182" w:rsidP="004E2DDF">
      <w:pPr>
        <w:spacing w:after="0" w:line="240" w:lineRule="auto"/>
        <w:ind w:right="-34"/>
        <w:jc w:val="both"/>
        <w:rPr>
          <w:rFonts w:ascii="Arial" w:hAnsi="Arial" w:cs="Arial"/>
          <w:b/>
          <w:bCs/>
        </w:rPr>
      </w:pPr>
    </w:p>
    <w:p w14:paraId="527A71C2" w14:textId="77777777" w:rsidR="004F7D04" w:rsidRPr="00B15BC5" w:rsidRDefault="004F7D04" w:rsidP="004E2DDF">
      <w:pPr>
        <w:spacing w:after="0" w:line="240" w:lineRule="auto"/>
        <w:ind w:right="-34"/>
        <w:jc w:val="both"/>
        <w:rPr>
          <w:rFonts w:ascii="Arial" w:hAnsi="Arial" w:cs="Arial"/>
          <w:b/>
          <w:bCs/>
        </w:rPr>
      </w:pPr>
    </w:p>
    <w:p w14:paraId="3E6AF053" w14:textId="77777777" w:rsidR="004F7D04" w:rsidRPr="00B15BC5" w:rsidRDefault="004F7D04" w:rsidP="004E2DDF">
      <w:pPr>
        <w:spacing w:after="0" w:line="240" w:lineRule="auto"/>
        <w:ind w:right="-34"/>
        <w:jc w:val="both"/>
        <w:rPr>
          <w:rFonts w:ascii="Arial" w:hAnsi="Arial" w:cs="Arial"/>
          <w:b/>
          <w:bCs/>
        </w:rPr>
      </w:pPr>
    </w:p>
    <w:p w14:paraId="2792799E" w14:textId="77777777" w:rsidR="004F7D04" w:rsidRPr="00B15BC5" w:rsidRDefault="004F7D04" w:rsidP="004E2DDF">
      <w:pPr>
        <w:spacing w:after="0" w:line="240" w:lineRule="auto"/>
        <w:ind w:right="-34"/>
        <w:jc w:val="both"/>
        <w:rPr>
          <w:rFonts w:ascii="Arial" w:hAnsi="Arial" w:cs="Arial"/>
          <w:b/>
          <w:bCs/>
        </w:rPr>
      </w:pPr>
    </w:p>
    <w:p w14:paraId="39507798" w14:textId="77777777" w:rsidR="004F7D04" w:rsidRPr="00B15BC5" w:rsidRDefault="004F7D04" w:rsidP="004E2DDF">
      <w:pPr>
        <w:spacing w:after="0" w:line="240" w:lineRule="auto"/>
        <w:ind w:right="-34"/>
        <w:jc w:val="both"/>
        <w:rPr>
          <w:rFonts w:ascii="Arial" w:hAnsi="Arial" w:cs="Arial"/>
          <w:b/>
          <w:bCs/>
        </w:rPr>
      </w:pPr>
    </w:p>
    <w:p w14:paraId="5F08C9D9" w14:textId="77777777" w:rsidR="00C93182" w:rsidRPr="00B15BC5" w:rsidRDefault="00C93182" w:rsidP="004E2DDF">
      <w:pPr>
        <w:spacing w:after="0" w:line="240" w:lineRule="auto"/>
        <w:ind w:right="-34"/>
        <w:jc w:val="both"/>
        <w:rPr>
          <w:rFonts w:ascii="Arial" w:hAnsi="Arial" w:cs="Arial"/>
          <w:b/>
          <w:bCs/>
        </w:rPr>
      </w:pPr>
    </w:p>
    <w:p w14:paraId="6F347C8B" w14:textId="77777777" w:rsidR="00C93182" w:rsidRPr="00B15BC5" w:rsidRDefault="00C93182" w:rsidP="004E2DDF">
      <w:pPr>
        <w:spacing w:after="0" w:line="240" w:lineRule="auto"/>
        <w:ind w:right="-34"/>
        <w:jc w:val="both"/>
        <w:rPr>
          <w:rFonts w:ascii="Arial" w:hAnsi="Arial" w:cs="Arial"/>
          <w:b/>
          <w:bCs/>
        </w:rPr>
      </w:pPr>
    </w:p>
    <w:p w14:paraId="4B9AE438" w14:textId="77777777" w:rsidR="00C93182" w:rsidRPr="00B15BC5" w:rsidRDefault="00C93182" w:rsidP="004E2DDF">
      <w:pPr>
        <w:spacing w:after="0" w:line="240" w:lineRule="auto"/>
        <w:ind w:right="-34"/>
        <w:jc w:val="both"/>
        <w:rPr>
          <w:rFonts w:ascii="Arial" w:hAnsi="Arial" w:cs="Arial"/>
          <w:b/>
          <w:bCs/>
        </w:rPr>
      </w:pPr>
    </w:p>
    <w:p w14:paraId="10321EC6" w14:textId="77777777" w:rsidR="00024251" w:rsidRPr="00B15BC5" w:rsidRDefault="00024251" w:rsidP="004E2DDF">
      <w:pPr>
        <w:spacing w:after="0" w:line="240" w:lineRule="auto"/>
        <w:ind w:right="-34"/>
        <w:jc w:val="both"/>
        <w:rPr>
          <w:rFonts w:ascii="Arial" w:hAnsi="Arial" w:cs="Arial"/>
          <w:b/>
          <w:bCs/>
        </w:rPr>
      </w:pPr>
    </w:p>
    <w:p w14:paraId="6DD35104" w14:textId="77777777" w:rsidR="00024251" w:rsidRPr="00B15BC5" w:rsidRDefault="00024251" w:rsidP="004E2DDF">
      <w:pPr>
        <w:spacing w:after="0" w:line="240" w:lineRule="auto"/>
        <w:ind w:right="-34"/>
        <w:jc w:val="both"/>
        <w:rPr>
          <w:rFonts w:ascii="Arial" w:hAnsi="Arial" w:cs="Arial"/>
          <w:b/>
          <w:bCs/>
        </w:rPr>
      </w:pPr>
    </w:p>
    <w:p w14:paraId="5ED80468" w14:textId="77777777" w:rsidR="00C93182" w:rsidRPr="00B15BC5" w:rsidRDefault="00C93182" w:rsidP="004E2DDF">
      <w:pPr>
        <w:spacing w:after="0" w:line="240" w:lineRule="auto"/>
        <w:ind w:right="-34"/>
        <w:jc w:val="both"/>
        <w:rPr>
          <w:rFonts w:ascii="Arial" w:hAnsi="Arial" w:cs="Arial"/>
          <w:b/>
          <w:bCs/>
        </w:rPr>
      </w:pPr>
    </w:p>
    <w:p w14:paraId="202DF0A9" w14:textId="77777777" w:rsidR="00C93182" w:rsidRPr="00B15BC5" w:rsidRDefault="00C93182" w:rsidP="004E2DDF">
      <w:pPr>
        <w:spacing w:after="0" w:line="240" w:lineRule="auto"/>
        <w:ind w:right="-34"/>
        <w:jc w:val="both"/>
        <w:rPr>
          <w:rFonts w:ascii="Arial" w:hAnsi="Arial" w:cs="Arial"/>
          <w:b/>
          <w:bCs/>
        </w:rPr>
      </w:pPr>
    </w:p>
    <w:p w14:paraId="1D7645EF" w14:textId="642691CF" w:rsidR="00C93182" w:rsidRPr="00B15BC5" w:rsidRDefault="00E42382" w:rsidP="004E2DDF">
      <w:pPr>
        <w:spacing w:after="0" w:line="240" w:lineRule="auto"/>
        <w:ind w:right="-34"/>
        <w:jc w:val="both"/>
        <w:rPr>
          <w:rFonts w:ascii="Arial" w:hAnsi="Arial" w:cs="Arial"/>
          <w:bCs/>
        </w:rPr>
      </w:pPr>
      <w:r>
        <w:rPr>
          <w:rFonts w:ascii="Arial" w:hAnsi="Arial" w:cs="Arial"/>
          <w:bCs/>
        </w:rPr>
        <w:t>Bled</w:t>
      </w:r>
      <w:r w:rsidR="00601F33" w:rsidRPr="00B15BC5">
        <w:rPr>
          <w:rFonts w:ascii="Arial" w:hAnsi="Arial" w:cs="Arial"/>
          <w:bCs/>
        </w:rPr>
        <w:t>,</w:t>
      </w:r>
      <w:r w:rsidR="00D256ED" w:rsidRPr="00B15BC5">
        <w:rPr>
          <w:rFonts w:ascii="Arial" w:hAnsi="Arial" w:cs="Arial"/>
          <w:bCs/>
        </w:rPr>
        <w:t xml:space="preserve"> </w:t>
      </w:r>
      <w:r w:rsidR="0017209D" w:rsidRPr="00B15BC5">
        <w:rPr>
          <w:rFonts w:ascii="Arial" w:hAnsi="Arial" w:cs="Arial"/>
          <w:bCs/>
        </w:rPr>
        <w:t>oktober</w:t>
      </w:r>
      <w:r w:rsidR="00FA5FA1" w:rsidRPr="00B15BC5">
        <w:rPr>
          <w:rFonts w:ascii="Arial" w:hAnsi="Arial" w:cs="Arial"/>
          <w:bCs/>
        </w:rPr>
        <w:t xml:space="preserve"> </w:t>
      </w:r>
      <w:r w:rsidR="00B600DD" w:rsidRPr="00B15BC5">
        <w:rPr>
          <w:rFonts w:ascii="Arial" w:hAnsi="Arial" w:cs="Arial"/>
          <w:bCs/>
        </w:rPr>
        <w:t>2020</w:t>
      </w:r>
    </w:p>
    <w:p w14:paraId="5D65A0B0" w14:textId="6F13ED77" w:rsidR="00B9228E" w:rsidRPr="00B15BC5" w:rsidRDefault="0073519C" w:rsidP="00B9228E">
      <w:pPr>
        <w:spacing w:after="0" w:line="240" w:lineRule="auto"/>
        <w:ind w:right="-34"/>
        <w:rPr>
          <w:rFonts w:ascii="Arial" w:hAnsi="Arial" w:cs="Arial"/>
          <w:b/>
          <w:sz w:val="20"/>
          <w:szCs w:val="20"/>
        </w:rPr>
      </w:pPr>
      <w:r w:rsidRPr="00B15BC5">
        <w:rPr>
          <w:rFonts w:ascii="Arial" w:hAnsi="Arial" w:cs="Arial"/>
        </w:rPr>
        <w:br w:type="page"/>
      </w:r>
      <w:r w:rsidR="00E42382">
        <w:rPr>
          <w:rFonts w:ascii="Arial" w:hAnsi="Arial" w:cs="Arial"/>
          <w:sz w:val="20"/>
          <w:szCs w:val="20"/>
        </w:rPr>
        <w:lastRenderedPageBreak/>
        <w:t>INFRASTRUKTURA BLED</w:t>
      </w:r>
      <w:r w:rsidR="00B9228E" w:rsidRPr="00B15BC5">
        <w:rPr>
          <w:rFonts w:ascii="Arial" w:hAnsi="Arial" w:cs="Arial"/>
          <w:sz w:val="20"/>
          <w:szCs w:val="20"/>
        </w:rPr>
        <w:t xml:space="preserve"> d.o.o. </w:t>
      </w:r>
    </w:p>
    <w:p w14:paraId="1ED268FD" w14:textId="11E969AD" w:rsidR="00B9228E" w:rsidRPr="00B15BC5" w:rsidRDefault="00E42382" w:rsidP="00B9228E">
      <w:pPr>
        <w:spacing w:after="0" w:line="240" w:lineRule="auto"/>
        <w:ind w:right="-34"/>
        <w:jc w:val="both"/>
        <w:rPr>
          <w:rFonts w:ascii="Arial" w:hAnsi="Arial" w:cs="Arial"/>
          <w:sz w:val="20"/>
          <w:szCs w:val="20"/>
        </w:rPr>
      </w:pPr>
      <w:r>
        <w:rPr>
          <w:rFonts w:ascii="Arial" w:hAnsi="Arial" w:cs="Arial"/>
          <w:sz w:val="20"/>
          <w:szCs w:val="20"/>
        </w:rPr>
        <w:t>Rečiška cesta 2</w:t>
      </w:r>
      <w:r w:rsidR="00B9228E" w:rsidRPr="00B15BC5">
        <w:rPr>
          <w:rFonts w:ascii="Arial" w:hAnsi="Arial" w:cs="Arial"/>
          <w:sz w:val="20"/>
          <w:szCs w:val="20"/>
        </w:rPr>
        <w:t xml:space="preserve"> </w:t>
      </w:r>
    </w:p>
    <w:p w14:paraId="09127EB7" w14:textId="2AF1B40D" w:rsidR="00B9228E" w:rsidRPr="00B15BC5" w:rsidRDefault="00E42382" w:rsidP="00B9228E">
      <w:pPr>
        <w:spacing w:after="0" w:line="240" w:lineRule="auto"/>
        <w:ind w:right="-34"/>
        <w:jc w:val="both"/>
        <w:rPr>
          <w:rFonts w:ascii="Arial" w:hAnsi="Arial" w:cs="Arial"/>
          <w:sz w:val="20"/>
          <w:szCs w:val="20"/>
        </w:rPr>
      </w:pPr>
      <w:r>
        <w:rPr>
          <w:rFonts w:ascii="Arial" w:hAnsi="Arial" w:cs="Arial"/>
          <w:sz w:val="20"/>
          <w:szCs w:val="20"/>
        </w:rPr>
        <w:t>4260 Bled</w:t>
      </w:r>
    </w:p>
    <w:p w14:paraId="2593ECED" w14:textId="77777777" w:rsidR="00B9228E" w:rsidRPr="00B15BC5" w:rsidRDefault="00B9228E" w:rsidP="00B9228E">
      <w:pPr>
        <w:spacing w:after="0" w:line="240" w:lineRule="auto"/>
        <w:ind w:right="-34"/>
        <w:jc w:val="both"/>
        <w:rPr>
          <w:rFonts w:ascii="Arial" w:hAnsi="Arial" w:cs="Arial"/>
          <w:sz w:val="20"/>
          <w:szCs w:val="20"/>
        </w:rPr>
      </w:pPr>
    </w:p>
    <w:p w14:paraId="36F50DA6" w14:textId="77777777" w:rsidR="00B9228E" w:rsidRPr="00B15BC5" w:rsidRDefault="00B9228E" w:rsidP="00B9228E">
      <w:pPr>
        <w:spacing w:after="0" w:line="240" w:lineRule="auto"/>
        <w:ind w:right="-34"/>
        <w:jc w:val="both"/>
        <w:rPr>
          <w:rFonts w:ascii="Arial" w:hAnsi="Arial" w:cs="Arial"/>
          <w:sz w:val="20"/>
          <w:szCs w:val="20"/>
        </w:rPr>
      </w:pPr>
    </w:p>
    <w:p w14:paraId="72197311" w14:textId="77777777" w:rsidR="00B9228E" w:rsidRPr="00B15BC5" w:rsidRDefault="00B9228E" w:rsidP="00B9228E">
      <w:pPr>
        <w:spacing w:after="0" w:line="240" w:lineRule="auto"/>
        <w:ind w:right="-34"/>
        <w:jc w:val="both"/>
        <w:rPr>
          <w:rFonts w:ascii="Arial" w:hAnsi="Arial" w:cs="Arial"/>
          <w:sz w:val="20"/>
          <w:szCs w:val="20"/>
        </w:rPr>
      </w:pPr>
    </w:p>
    <w:p w14:paraId="5560443E" w14:textId="77777777" w:rsidR="00B9228E" w:rsidRPr="00B15BC5" w:rsidRDefault="00B9228E" w:rsidP="00B9228E">
      <w:pPr>
        <w:spacing w:after="0" w:line="240" w:lineRule="auto"/>
        <w:ind w:right="-34"/>
        <w:jc w:val="both"/>
        <w:rPr>
          <w:rFonts w:ascii="Arial" w:hAnsi="Arial" w:cs="Arial"/>
          <w:sz w:val="20"/>
          <w:szCs w:val="20"/>
        </w:rPr>
      </w:pPr>
    </w:p>
    <w:p w14:paraId="6926DC1B" w14:textId="77777777" w:rsidR="00B9228E" w:rsidRPr="00B15BC5" w:rsidRDefault="00B9228E" w:rsidP="00B9228E">
      <w:pPr>
        <w:spacing w:after="0" w:line="240" w:lineRule="auto"/>
        <w:ind w:right="-34"/>
        <w:jc w:val="both"/>
        <w:rPr>
          <w:rFonts w:ascii="Arial" w:hAnsi="Arial" w:cs="Arial"/>
          <w:sz w:val="20"/>
          <w:szCs w:val="20"/>
        </w:rPr>
      </w:pPr>
    </w:p>
    <w:p w14:paraId="12D6F2FE" w14:textId="77777777" w:rsidR="00B9228E" w:rsidRPr="00B15BC5" w:rsidRDefault="00B9228E" w:rsidP="00B9228E">
      <w:pPr>
        <w:spacing w:after="0" w:line="240" w:lineRule="auto"/>
        <w:ind w:right="-34"/>
        <w:jc w:val="both"/>
        <w:rPr>
          <w:rFonts w:ascii="Arial" w:hAnsi="Arial" w:cs="Arial"/>
          <w:sz w:val="20"/>
          <w:szCs w:val="20"/>
        </w:rPr>
      </w:pPr>
    </w:p>
    <w:p w14:paraId="5B34C56D" w14:textId="77777777" w:rsidR="00B9228E" w:rsidRPr="00B15BC5" w:rsidRDefault="00B9228E" w:rsidP="00B9228E">
      <w:pPr>
        <w:spacing w:after="0" w:line="240" w:lineRule="auto"/>
        <w:ind w:right="-34"/>
        <w:jc w:val="center"/>
        <w:rPr>
          <w:rFonts w:ascii="Arial" w:hAnsi="Arial" w:cs="Arial"/>
          <w:b/>
          <w:sz w:val="20"/>
          <w:szCs w:val="20"/>
        </w:rPr>
      </w:pPr>
      <w:r w:rsidRPr="00B15BC5">
        <w:rPr>
          <w:rFonts w:ascii="Arial" w:hAnsi="Arial" w:cs="Arial"/>
          <w:b/>
          <w:sz w:val="20"/>
          <w:szCs w:val="20"/>
        </w:rPr>
        <w:t>POVABILO K ODDAJI PONUDBE</w:t>
      </w:r>
    </w:p>
    <w:p w14:paraId="1286C78F" w14:textId="77777777" w:rsidR="00B9228E" w:rsidRPr="00B15BC5" w:rsidRDefault="00B9228E" w:rsidP="00B9228E">
      <w:pPr>
        <w:spacing w:after="0" w:line="240" w:lineRule="auto"/>
        <w:ind w:right="-34"/>
        <w:jc w:val="both"/>
        <w:rPr>
          <w:rFonts w:ascii="Arial" w:hAnsi="Arial" w:cs="Arial"/>
          <w:sz w:val="20"/>
          <w:szCs w:val="20"/>
        </w:rPr>
      </w:pPr>
    </w:p>
    <w:p w14:paraId="57A26E12" w14:textId="77777777" w:rsidR="00B9228E" w:rsidRPr="00B15BC5" w:rsidRDefault="00B9228E" w:rsidP="00B9228E">
      <w:pPr>
        <w:spacing w:after="0" w:line="240" w:lineRule="auto"/>
        <w:ind w:right="-34"/>
        <w:jc w:val="both"/>
        <w:rPr>
          <w:rFonts w:ascii="Arial" w:hAnsi="Arial" w:cs="Arial"/>
          <w:sz w:val="20"/>
          <w:szCs w:val="20"/>
        </w:rPr>
      </w:pPr>
    </w:p>
    <w:p w14:paraId="0D65A06E" w14:textId="00189C44" w:rsidR="00B9228E" w:rsidRPr="00B15BC5" w:rsidRDefault="00B9228E" w:rsidP="00B9228E">
      <w:pPr>
        <w:spacing w:after="0" w:line="240" w:lineRule="auto"/>
        <w:ind w:right="-34"/>
        <w:jc w:val="both"/>
        <w:rPr>
          <w:rFonts w:ascii="Arial" w:hAnsi="Arial" w:cs="Arial"/>
          <w:sz w:val="20"/>
          <w:szCs w:val="20"/>
        </w:rPr>
      </w:pPr>
      <w:r w:rsidRPr="00B15BC5">
        <w:rPr>
          <w:rFonts w:ascii="Arial" w:hAnsi="Arial" w:cs="Arial"/>
          <w:sz w:val="20"/>
          <w:szCs w:val="20"/>
        </w:rPr>
        <w:t>Na podlagi Zakona o javnem naročanju (Uradni list RS, št. 91/15</w:t>
      </w:r>
      <w:r w:rsidR="0099070E" w:rsidRPr="00B15BC5">
        <w:rPr>
          <w:rFonts w:ascii="Arial" w:hAnsi="Arial" w:cs="Arial"/>
          <w:sz w:val="20"/>
          <w:szCs w:val="20"/>
        </w:rPr>
        <w:t xml:space="preserve"> in 14/18</w:t>
      </w:r>
      <w:r w:rsidR="00E42382">
        <w:rPr>
          <w:rFonts w:ascii="Arial" w:hAnsi="Arial" w:cs="Arial"/>
          <w:sz w:val="20"/>
          <w:szCs w:val="20"/>
        </w:rPr>
        <w:t>), Infrastruktura Bled d.o.o., Rečiška cesta 2, 4260 Bled</w:t>
      </w:r>
      <w:r w:rsidR="00D2377D" w:rsidRPr="00B15BC5">
        <w:rPr>
          <w:rFonts w:ascii="Arial" w:hAnsi="Arial" w:cs="Arial"/>
          <w:sz w:val="20"/>
          <w:szCs w:val="20"/>
        </w:rPr>
        <w:t xml:space="preserve"> (naročnik)</w:t>
      </w:r>
      <w:r w:rsidRPr="00B15BC5">
        <w:rPr>
          <w:rFonts w:ascii="Arial" w:hAnsi="Arial" w:cs="Arial"/>
          <w:sz w:val="20"/>
          <w:szCs w:val="20"/>
        </w:rPr>
        <w:t xml:space="preserve">, vabi ponudnike k predložitvi pisne ponudbe v skladu z dokumentacijo v zvezi z oddajo javnega naročila </w:t>
      </w:r>
      <w:r w:rsidR="00C02988" w:rsidRPr="00B15BC5">
        <w:rPr>
          <w:rFonts w:ascii="Arial" w:hAnsi="Arial" w:cs="Arial"/>
          <w:sz w:val="20"/>
          <w:szCs w:val="20"/>
        </w:rPr>
        <w:t>storitev</w:t>
      </w:r>
      <w:r w:rsidRPr="00B15BC5">
        <w:rPr>
          <w:rFonts w:ascii="Arial" w:hAnsi="Arial" w:cs="Arial"/>
          <w:sz w:val="20"/>
          <w:szCs w:val="20"/>
        </w:rPr>
        <w:t xml:space="preserve"> po postopku oddaje naročila male vrednosti, za predmet naročila:</w:t>
      </w:r>
    </w:p>
    <w:p w14:paraId="53EACBD4" w14:textId="77777777" w:rsidR="0017209D" w:rsidRPr="00B15BC5" w:rsidRDefault="0017209D" w:rsidP="0017209D">
      <w:pPr>
        <w:spacing w:after="0" w:line="240" w:lineRule="auto"/>
        <w:ind w:right="-34"/>
        <w:jc w:val="center"/>
        <w:rPr>
          <w:rFonts w:ascii="Arial" w:hAnsi="Arial" w:cs="Arial"/>
          <w:b/>
          <w:bCs/>
          <w:sz w:val="20"/>
          <w:szCs w:val="20"/>
        </w:rPr>
      </w:pPr>
    </w:p>
    <w:p w14:paraId="75B26ACF" w14:textId="77777777" w:rsidR="00BB663A" w:rsidRPr="00B15BC5" w:rsidRDefault="0017209D" w:rsidP="0017209D">
      <w:pPr>
        <w:spacing w:after="0" w:line="240" w:lineRule="auto"/>
        <w:ind w:right="-34"/>
        <w:jc w:val="center"/>
        <w:rPr>
          <w:rFonts w:ascii="Arial" w:hAnsi="Arial" w:cs="Arial"/>
          <w:b/>
          <w:bCs/>
          <w:sz w:val="20"/>
          <w:szCs w:val="20"/>
        </w:rPr>
      </w:pPr>
      <w:r w:rsidRPr="00B15BC5">
        <w:rPr>
          <w:rFonts w:ascii="Arial" w:hAnsi="Arial" w:cs="Arial"/>
          <w:b/>
          <w:bCs/>
          <w:sz w:val="20"/>
          <w:szCs w:val="20"/>
        </w:rPr>
        <w:t>PREVZEM KOMUNALNE ODPADNE EMBALAŽE po določilih ZIUZEOP</w:t>
      </w:r>
      <w:r w:rsidR="00BB663A" w:rsidRPr="00B15BC5">
        <w:rPr>
          <w:rFonts w:ascii="Arial" w:hAnsi="Arial" w:cs="Arial"/>
          <w:b/>
          <w:bCs/>
          <w:sz w:val="20"/>
          <w:szCs w:val="20"/>
        </w:rPr>
        <w:t xml:space="preserve"> </w:t>
      </w:r>
    </w:p>
    <w:p w14:paraId="33746631" w14:textId="087F924F" w:rsidR="00410C65" w:rsidRPr="00B15BC5" w:rsidRDefault="00BB663A" w:rsidP="0017209D">
      <w:pPr>
        <w:spacing w:after="0" w:line="240" w:lineRule="auto"/>
        <w:ind w:right="-34"/>
        <w:jc w:val="center"/>
        <w:rPr>
          <w:rFonts w:ascii="Arial" w:hAnsi="Arial" w:cs="Arial"/>
          <w:b/>
          <w:bCs/>
        </w:rPr>
      </w:pPr>
      <w:r w:rsidRPr="00B15BC5">
        <w:rPr>
          <w:rFonts w:ascii="Arial" w:hAnsi="Arial" w:cs="Arial"/>
          <w:sz w:val="20"/>
          <w:szCs w:val="20"/>
        </w:rPr>
        <w:t xml:space="preserve">(v nadaljevanju </w:t>
      </w:r>
      <w:r w:rsidR="003D650B" w:rsidRPr="00B15BC5">
        <w:rPr>
          <w:rFonts w:ascii="Arial" w:hAnsi="Arial" w:cs="Arial"/>
          <w:sz w:val="20"/>
          <w:szCs w:val="20"/>
        </w:rPr>
        <w:t>Prevzem komunalne odpadne embalaže</w:t>
      </w:r>
      <w:r w:rsidRPr="00B15BC5">
        <w:rPr>
          <w:rFonts w:ascii="Arial" w:hAnsi="Arial" w:cs="Arial"/>
          <w:sz w:val="20"/>
          <w:szCs w:val="20"/>
        </w:rPr>
        <w:t>)</w:t>
      </w:r>
      <w:r w:rsidR="00410C65" w:rsidRPr="00B15BC5">
        <w:rPr>
          <w:rFonts w:ascii="Arial" w:hAnsi="Arial" w:cs="Arial"/>
        </w:rPr>
        <w:t>.</w:t>
      </w:r>
    </w:p>
    <w:p w14:paraId="138130CF" w14:textId="77777777" w:rsidR="00B9228E" w:rsidRPr="00B15BC5" w:rsidRDefault="00B9228E" w:rsidP="00B9228E">
      <w:pPr>
        <w:spacing w:after="0" w:line="240" w:lineRule="auto"/>
        <w:ind w:right="-34"/>
        <w:jc w:val="center"/>
        <w:rPr>
          <w:rFonts w:ascii="Arial" w:hAnsi="Arial" w:cs="Arial"/>
          <w:sz w:val="20"/>
          <w:szCs w:val="20"/>
        </w:rPr>
      </w:pPr>
    </w:p>
    <w:p w14:paraId="68C598BF" w14:textId="77777777" w:rsidR="00BB663A" w:rsidRPr="00B15BC5" w:rsidRDefault="00BB663A" w:rsidP="00BB663A">
      <w:pPr>
        <w:widowControl w:val="0"/>
        <w:suppressAutoHyphens w:val="0"/>
        <w:autoSpaceDE w:val="0"/>
        <w:adjustRightInd w:val="0"/>
        <w:spacing w:after="0" w:line="240" w:lineRule="auto"/>
        <w:jc w:val="both"/>
        <w:textAlignment w:val="auto"/>
        <w:rPr>
          <w:rFonts w:ascii="Arial" w:eastAsia="Times New Roman" w:hAnsi="Arial" w:cs="Arial"/>
          <w:bCs/>
          <w:sz w:val="20"/>
          <w:szCs w:val="20"/>
          <w:lang w:eastAsia="sl-SI"/>
        </w:rPr>
      </w:pPr>
      <w:r w:rsidRPr="00B15BC5">
        <w:rPr>
          <w:rFonts w:ascii="Arial" w:eastAsia="Times New Roman" w:hAnsi="Arial" w:cs="Arial"/>
          <w:b/>
          <w:sz w:val="20"/>
          <w:szCs w:val="20"/>
          <w:lang w:eastAsia="sl-SI"/>
        </w:rPr>
        <w:t>Naročnik uvodoma pojasnjuje, da je predmetno javno naročilo pripravljeno v skladu z usmeritvami Ministrstva za okolje in prostor, Direktorata za okolje, Dunajska cesta 48, 1000 Ljubljana (v nadaljevanju tudi: MOP), in sicer v smislu in na podlagi</w:t>
      </w:r>
      <w:r w:rsidRPr="00B15BC5">
        <w:rPr>
          <w:rFonts w:ascii="Arial" w:eastAsia="Times New Roman" w:hAnsi="Arial" w:cs="Arial"/>
          <w:bCs/>
          <w:sz w:val="20"/>
          <w:szCs w:val="20"/>
          <w:lang w:eastAsia="sl-SI"/>
        </w:rPr>
        <w:t>:</w:t>
      </w:r>
    </w:p>
    <w:p w14:paraId="7F81D710" w14:textId="77777777" w:rsidR="00BB663A" w:rsidRPr="00B15BC5" w:rsidRDefault="00BB663A" w:rsidP="00BB663A">
      <w:pPr>
        <w:widowControl w:val="0"/>
        <w:suppressAutoHyphens w:val="0"/>
        <w:autoSpaceDE w:val="0"/>
        <w:adjustRightInd w:val="0"/>
        <w:spacing w:after="0" w:line="240" w:lineRule="auto"/>
        <w:jc w:val="both"/>
        <w:textAlignment w:val="auto"/>
        <w:rPr>
          <w:rFonts w:ascii="Arial" w:eastAsia="Times New Roman" w:hAnsi="Arial" w:cs="Arial"/>
          <w:bCs/>
          <w:sz w:val="20"/>
          <w:szCs w:val="20"/>
          <w:lang w:eastAsia="sl-SI"/>
        </w:rPr>
      </w:pPr>
    </w:p>
    <w:p w14:paraId="33246E6F" w14:textId="77777777" w:rsidR="00BB663A" w:rsidRPr="00B15BC5" w:rsidRDefault="00BB663A" w:rsidP="00BB663A">
      <w:pPr>
        <w:widowControl w:val="0"/>
        <w:numPr>
          <w:ilvl w:val="0"/>
          <w:numId w:val="16"/>
        </w:numPr>
        <w:suppressAutoHyphens w:val="0"/>
        <w:autoSpaceDE w:val="0"/>
        <w:autoSpaceDN/>
        <w:adjustRightInd w:val="0"/>
        <w:spacing w:after="0" w:line="240" w:lineRule="auto"/>
        <w:ind w:left="284" w:hanging="284"/>
        <w:jc w:val="both"/>
        <w:textAlignment w:val="auto"/>
        <w:rPr>
          <w:rFonts w:ascii="Arial" w:eastAsia="Times New Roman" w:hAnsi="Arial" w:cs="Arial"/>
          <w:bCs/>
          <w:sz w:val="20"/>
          <w:szCs w:val="20"/>
          <w:lang w:eastAsia="sl-SI"/>
        </w:rPr>
      </w:pPr>
      <w:r w:rsidRPr="00B15BC5">
        <w:rPr>
          <w:rFonts w:ascii="Arial" w:eastAsia="Times New Roman" w:hAnsi="Arial" w:cs="Arial"/>
          <w:bCs/>
          <w:sz w:val="20"/>
          <w:szCs w:val="20"/>
          <w:lang w:eastAsia="sl-SI"/>
        </w:rPr>
        <w:t>Obvestila za izvajalce javnih služb zbiranja in obdelave komunalnih odpadkov o interventnih ukrepih na podlagi ZIUZEOP-A, številka 007-190/2020/1 z dne 5.5.2020;</w:t>
      </w:r>
    </w:p>
    <w:p w14:paraId="17AD6847" w14:textId="77777777" w:rsidR="00BB663A" w:rsidRPr="00B15BC5" w:rsidRDefault="00BB663A" w:rsidP="00BB663A">
      <w:pPr>
        <w:widowControl w:val="0"/>
        <w:numPr>
          <w:ilvl w:val="0"/>
          <w:numId w:val="16"/>
        </w:numPr>
        <w:suppressAutoHyphens w:val="0"/>
        <w:autoSpaceDE w:val="0"/>
        <w:autoSpaceDN/>
        <w:adjustRightInd w:val="0"/>
        <w:spacing w:after="0" w:line="240" w:lineRule="auto"/>
        <w:ind w:left="284" w:hanging="284"/>
        <w:jc w:val="both"/>
        <w:textAlignment w:val="auto"/>
        <w:rPr>
          <w:rFonts w:ascii="Arial" w:eastAsia="Times New Roman" w:hAnsi="Arial" w:cs="Arial"/>
          <w:bCs/>
          <w:sz w:val="20"/>
          <w:szCs w:val="20"/>
          <w:lang w:eastAsia="sl-SI"/>
        </w:rPr>
      </w:pPr>
      <w:r w:rsidRPr="00B15BC5">
        <w:rPr>
          <w:rFonts w:ascii="Arial" w:eastAsia="Times New Roman" w:hAnsi="Arial" w:cs="Arial"/>
          <w:bCs/>
          <w:sz w:val="20"/>
          <w:szCs w:val="20"/>
          <w:lang w:eastAsia="sl-SI"/>
        </w:rPr>
        <w:t>sprejetega Zakona o spremembah in dopolnitvah Zakona o interventnih ukrepih za zajezitev epidemije COVID-19 in omilitve njenih posledic za državljane in gospodarstvo (Uradni list RS, št. 61/20; ZIUZEOP-A);</w:t>
      </w:r>
    </w:p>
    <w:p w14:paraId="728617FF" w14:textId="77777777" w:rsidR="00BB663A" w:rsidRPr="00B15BC5" w:rsidRDefault="00BB663A" w:rsidP="00BB663A">
      <w:pPr>
        <w:widowControl w:val="0"/>
        <w:numPr>
          <w:ilvl w:val="0"/>
          <w:numId w:val="16"/>
        </w:numPr>
        <w:suppressAutoHyphens w:val="0"/>
        <w:autoSpaceDE w:val="0"/>
        <w:autoSpaceDN/>
        <w:adjustRightInd w:val="0"/>
        <w:spacing w:after="0" w:line="240" w:lineRule="auto"/>
        <w:ind w:left="284" w:hanging="284"/>
        <w:jc w:val="both"/>
        <w:textAlignment w:val="auto"/>
        <w:rPr>
          <w:rFonts w:ascii="Arial" w:eastAsia="Times New Roman" w:hAnsi="Arial" w:cs="Arial"/>
          <w:bCs/>
          <w:sz w:val="20"/>
          <w:szCs w:val="20"/>
          <w:lang w:eastAsia="sl-SI"/>
        </w:rPr>
      </w:pPr>
      <w:r w:rsidRPr="00B15BC5">
        <w:rPr>
          <w:rFonts w:ascii="Arial" w:eastAsia="Times New Roman" w:hAnsi="Arial" w:cs="Arial"/>
          <w:bCs/>
          <w:sz w:val="20"/>
          <w:szCs w:val="20"/>
          <w:lang w:eastAsia="sl-SI"/>
        </w:rPr>
        <w:t>Navodil MOP izvajalcem javnih služb ter pogodbe za izvedbo postopkov oddaje s strani DROE neprevzete odpadne embalaže v nadaljnje postopke odstranjevanja, vse skupaj pripravljeno v skladu s 100. a členom Zakona o interventnih ukrepih za zajezitev epidemije COVID-19 in omilitev njenih posledic za državljane in gospodarstvo (Uradni list RS, št. </w:t>
      </w:r>
      <w:hyperlink r:id="rId8" w:tgtFrame="_blank" w:tooltip="Zakon o interventnih ukrepih za zajezitev epidemije COVID-19 in omilitev njenih posledic za državljane in gospodarstvo (ZIUZEOP)" w:history="1">
        <w:r w:rsidRPr="00B15BC5">
          <w:rPr>
            <w:rFonts w:ascii="Arial" w:eastAsia="Times New Roman" w:hAnsi="Arial" w:cs="Arial"/>
            <w:bCs/>
            <w:sz w:val="20"/>
            <w:szCs w:val="20"/>
            <w:lang w:eastAsia="sl-SI"/>
          </w:rPr>
          <w:t>49/20</w:t>
        </w:r>
      </w:hyperlink>
      <w:r w:rsidRPr="00B15BC5">
        <w:rPr>
          <w:rFonts w:ascii="Arial" w:eastAsia="Times New Roman" w:hAnsi="Arial" w:cs="Arial"/>
          <w:bCs/>
          <w:sz w:val="20"/>
          <w:szCs w:val="20"/>
          <w:lang w:eastAsia="sl-SI"/>
        </w:rPr>
        <w:t> in </w:t>
      </w:r>
      <w:hyperlink r:id="rId9" w:tgtFrame="_blank" w:tooltip="Zakon o spremembah in dopolnitvah Zakona o interventnih ukrepih za zajezitev epidemije COVID-19 in omilitev njenih posledic za državljane in gospodarstvo" w:history="1">
        <w:r w:rsidRPr="00B15BC5">
          <w:rPr>
            <w:rFonts w:ascii="Arial" w:eastAsia="Times New Roman" w:hAnsi="Arial" w:cs="Arial"/>
            <w:bCs/>
            <w:sz w:val="20"/>
            <w:szCs w:val="20"/>
            <w:lang w:eastAsia="sl-SI"/>
          </w:rPr>
          <w:t>61/20</w:t>
        </w:r>
      </w:hyperlink>
      <w:r w:rsidRPr="00B15BC5">
        <w:rPr>
          <w:rFonts w:ascii="Arial" w:eastAsia="Times New Roman" w:hAnsi="Arial" w:cs="Arial"/>
          <w:bCs/>
          <w:sz w:val="20"/>
          <w:szCs w:val="20"/>
          <w:lang w:eastAsia="sl-SI"/>
        </w:rPr>
        <w:t>), ter prejeto po e-pošti na naslov direktorja naročnika dne 5.5.2020 s strani Zbornice komunalnega gospodarstva.</w:t>
      </w:r>
    </w:p>
    <w:p w14:paraId="1D539849" w14:textId="77777777" w:rsidR="00BB663A" w:rsidRPr="00B15BC5" w:rsidRDefault="00BB663A" w:rsidP="00BB663A">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p>
    <w:p w14:paraId="2B05EBBB" w14:textId="62340C6B" w:rsidR="00BB663A" w:rsidRPr="00B15BC5" w:rsidRDefault="00BB663A" w:rsidP="00BB663A">
      <w:pPr>
        <w:widowControl w:val="0"/>
        <w:suppressAutoHyphens w:val="0"/>
        <w:autoSpaceDE w:val="0"/>
        <w:adjustRightInd w:val="0"/>
        <w:spacing w:after="0" w:line="240" w:lineRule="auto"/>
        <w:jc w:val="both"/>
        <w:textAlignment w:val="auto"/>
        <w:rPr>
          <w:rFonts w:ascii="Arial" w:eastAsia="Times New Roman" w:hAnsi="Arial" w:cs="Arial"/>
          <w:bCs/>
          <w:sz w:val="20"/>
          <w:szCs w:val="20"/>
          <w:lang w:eastAsia="sl-SI"/>
        </w:rPr>
      </w:pPr>
      <w:r w:rsidRPr="00B15BC5">
        <w:rPr>
          <w:rFonts w:ascii="Arial" w:eastAsia="Times New Roman" w:hAnsi="Arial" w:cs="Arial"/>
          <w:bCs/>
          <w:sz w:val="20"/>
          <w:szCs w:val="20"/>
          <w:lang w:eastAsia="sl-SI"/>
        </w:rPr>
        <w:t>Pred začetkom izvedbe postopka javnega naročanja za izbiro izvajalca obdelave je naročnik opravil preveritev in izjavlja, da izpolnjuje pogoje glede pošiljanja obvestila DROE in IRSOP o preseganju skladiščnih kapacitete iz tretjega odstavka 18. člena Uredbe o ravnanju z embalažo in odpadno embalažo (Uradni list RS, št. 84/06, 106/06, 110/07, 67/11, 68/11 – popr., 18/14, 57/15, 103/15, 2/16 – popr., 35/17, 60/18, 68/18</w:t>
      </w:r>
      <w:r w:rsidR="003B05E3" w:rsidRPr="00B15BC5">
        <w:rPr>
          <w:rFonts w:ascii="Arial" w:eastAsia="Times New Roman" w:hAnsi="Arial" w:cs="Arial"/>
          <w:bCs/>
          <w:sz w:val="20"/>
          <w:szCs w:val="20"/>
          <w:lang w:eastAsia="sl-SI"/>
        </w:rPr>
        <w:t>,</w:t>
      </w:r>
      <w:r w:rsidRPr="00B15BC5">
        <w:rPr>
          <w:rFonts w:ascii="Arial" w:eastAsia="Times New Roman" w:hAnsi="Arial" w:cs="Arial"/>
          <w:bCs/>
          <w:sz w:val="20"/>
          <w:szCs w:val="20"/>
          <w:lang w:eastAsia="sl-SI"/>
        </w:rPr>
        <w:t xml:space="preserve"> 84/18 – ZIURKOE</w:t>
      </w:r>
      <w:r w:rsidR="003B05E3" w:rsidRPr="00B15BC5">
        <w:rPr>
          <w:rFonts w:ascii="Arial" w:eastAsia="Times New Roman" w:hAnsi="Arial" w:cs="Arial"/>
          <w:bCs/>
          <w:sz w:val="20"/>
          <w:szCs w:val="20"/>
          <w:lang w:eastAsia="sl-SI"/>
        </w:rPr>
        <w:t xml:space="preserve"> in 49/20</w:t>
      </w:r>
      <w:r w:rsidRPr="00B15BC5">
        <w:rPr>
          <w:rFonts w:ascii="Arial" w:eastAsia="Times New Roman" w:hAnsi="Arial" w:cs="Arial"/>
          <w:bCs/>
          <w:sz w:val="20"/>
          <w:szCs w:val="20"/>
          <w:lang w:eastAsia="sl-SI"/>
        </w:rPr>
        <w:t xml:space="preserve">). </w:t>
      </w:r>
    </w:p>
    <w:p w14:paraId="1D313C27" w14:textId="77777777" w:rsidR="00BB663A" w:rsidRPr="00B15BC5" w:rsidRDefault="00BB663A" w:rsidP="00BB663A">
      <w:pPr>
        <w:widowControl w:val="0"/>
        <w:suppressAutoHyphens w:val="0"/>
        <w:autoSpaceDE w:val="0"/>
        <w:adjustRightInd w:val="0"/>
        <w:spacing w:after="0" w:line="240" w:lineRule="auto"/>
        <w:jc w:val="both"/>
        <w:textAlignment w:val="auto"/>
        <w:rPr>
          <w:rFonts w:ascii="Arial" w:eastAsia="Times New Roman" w:hAnsi="Arial" w:cs="Arial"/>
          <w:b/>
          <w:sz w:val="20"/>
          <w:szCs w:val="20"/>
          <w:lang w:eastAsia="sl-SI"/>
        </w:rPr>
      </w:pPr>
    </w:p>
    <w:p w14:paraId="04DD6822" w14:textId="77777777" w:rsidR="00BB663A" w:rsidRPr="00B15BC5" w:rsidRDefault="00BB663A" w:rsidP="00BB663A">
      <w:pPr>
        <w:widowControl w:val="0"/>
        <w:suppressAutoHyphens w:val="0"/>
        <w:autoSpaceDE w:val="0"/>
        <w:adjustRightInd w:val="0"/>
        <w:spacing w:after="0" w:line="240" w:lineRule="auto"/>
        <w:jc w:val="both"/>
        <w:textAlignment w:val="auto"/>
        <w:rPr>
          <w:rFonts w:ascii="Arial" w:eastAsia="Times New Roman" w:hAnsi="Arial" w:cs="Arial"/>
          <w:bCs/>
          <w:sz w:val="20"/>
          <w:szCs w:val="20"/>
          <w:lang w:eastAsia="sl-SI"/>
        </w:rPr>
      </w:pPr>
      <w:r w:rsidRPr="00B15BC5">
        <w:rPr>
          <w:rFonts w:ascii="Arial" w:eastAsia="Times New Roman" w:hAnsi="Arial" w:cs="Arial"/>
          <w:bCs/>
          <w:sz w:val="20"/>
          <w:szCs w:val="20"/>
          <w:lang w:eastAsia="sl-SI"/>
        </w:rPr>
        <w:t>Količina komunalne odpadne embalaže (v nadaljevanju tudi: KOE), navedena v obvestilu o preseganju skladiščnih kapacitet (zmanjšana za količino KOE, za katero so DROE zagotovile prevzem v dveh delovnih dneh po prejemu obvestila), je tudi količina, ki je predmet postopka javnega naročanja.</w:t>
      </w:r>
    </w:p>
    <w:p w14:paraId="2D441C1B" w14:textId="77777777" w:rsidR="00AF7506" w:rsidRPr="00B15BC5" w:rsidRDefault="00AF7506" w:rsidP="00AF7506">
      <w:pPr>
        <w:spacing w:after="0" w:line="240" w:lineRule="auto"/>
        <w:ind w:right="-34"/>
        <w:jc w:val="both"/>
        <w:rPr>
          <w:rFonts w:ascii="Arial" w:hAnsi="Arial" w:cs="Arial"/>
          <w:bCs/>
          <w:sz w:val="20"/>
          <w:szCs w:val="20"/>
        </w:rPr>
      </w:pPr>
    </w:p>
    <w:p w14:paraId="5E3A21DB" w14:textId="77777777" w:rsidR="009F6FF8" w:rsidRPr="00B15BC5" w:rsidRDefault="00B9228E" w:rsidP="00B9228E">
      <w:pPr>
        <w:spacing w:after="0" w:line="240" w:lineRule="auto"/>
        <w:ind w:right="-34"/>
        <w:jc w:val="both"/>
        <w:rPr>
          <w:rFonts w:ascii="Arial" w:hAnsi="Arial" w:cs="Arial"/>
          <w:sz w:val="20"/>
          <w:szCs w:val="20"/>
        </w:rPr>
      </w:pPr>
      <w:r w:rsidRPr="00B15BC5">
        <w:rPr>
          <w:rFonts w:ascii="Arial" w:hAnsi="Arial" w:cs="Arial"/>
          <w:sz w:val="20"/>
          <w:szCs w:val="20"/>
        </w:rPr>
        <w:t xml:space="preserve">Dokumentacija v zvezi z oddajo javnega naročila se nahaja na spletni strani naročnika. </w:t>
      </w:r>
    </w:p>
    <w:p w14:paraId="7731B249" w14:textId="77777777" w:rsidR="009F6FF8" w:rsidRPr="00B15BC5" w:rsidRDefault="009F6FF8" w:rsidP="00B9228E">
      <w:pPr>
        <w:spacing w:after="0" w:line="240" w:lineRule="auto"/>
        <w:ind w:right="-34"/>
        <w:jc w:val="both"/>
        <w:rPr>
          <w:rFonts w:ascii="Arial" w:hAnsi="Arial" w:cs="Arial"/>
          <w:sz w:val="20"/>
          <w:szCs w:val="20"/>
        </w:rPr>
      </w:pPr>
    </w:p>
    <w:p w14:paraId="489191A8" w14:textId="77777777" w:rsidR="00B9228E" w:rsidRPr="00B15BC5" w:rsidRDefault="00B9228E" w:rsidP="00B9228E">
      <w:pPr>
        <w:spacing w:after="0" w:line="240" w:lineRule="auto"/>
        <w:ind w:right="-34"/>
        <w:jc w:val="both"/>
        <w:rPr>
          <w:rFonts w:ascii="Arial" w:hAnsi="Arial" w:cs="Arial"/>
          <w:sz w:val="20"/>
          <w:szCs w:val="20"/>
        </w:rPr>
      </w:pPr>
      <w:r w:rsidRPr="00B15BC5">
        <w:rPr>
          <w:rFonts w:ascii="Arial" w:hAnsi="Arial" w:cs="Arial"/>
          <w:sz w:val="20"/>
          <w:szCs w:val="20"/>
        </w:rPr>
        <w:t>Sestavni del razpisne dokumentacije so tudi morebitne spremembe, dopolnitve in pojasnila razpisne dokumentacije ter odgovori na vprašanja gospodarskih subjektov.</w:t>
      </w:r>
    </w:p>
    <w:p w14:paraId="138DACAE" w14:textId="77777777" w:rsidR="00B9228E" w:rsidRPr="00B15BC5" w:rsidRDefault="00B9228E" w:rsidP="00B9228E">
      <w:pPr>
        <w:spacing w:after="0" w:line="240" w:lineRule="auto"/>
        <w:ind w:right="-34"/>
        <w:jc w:val="both"/>
        <w:rPr>
          <w:rFonts w:ascii="Arial" w:hAnsi="Arial" w:cs="Arial"/>
          <w:sz w:val="20"/>
          <w:szCs w:val="20"/>
        </w:rPr>
      </w:pPr>
    </w:p>
    <w:p w14:paraId="3D265019" w14:textId="77777777" w:rsidR="00B9228E" w:rsidRPr="00B15BC5" w:rsidRDefault="00B9228E" w:rsidP="00B9228E">
      <w:pPr>
        <w:spacing w:after="0" w:line="240" w:lineRule="auto"/>
        <w:ind w:right="-34"/>
        <w:jc w:val="both"/>
        <w:rPr>
          <w:rFonts w:ascii="Arial" w:hAnsi="Arial" w:cs="Arial"/>
          <w:sz w:val="20"/>
          <w:szCs w:val="20"/>
        </w:rPr>
      </w:pPr>
    </w:p>
    <w:p w14:paraId="01DBB477" w14:textId="77777777" w:rsidR="00B9228E" w:rsidRPr="00B15BC5" w:rsidRDefault="00B9228E" w:rsidP="00B9228E">
      <w:pPr>
        <w:spacing w:after="0" w:line="240" w:lineRule="auto"/>
        <w:ind w:right="-34"/>
        <w:jc w:val="both"/>
        <w:rPr>
          <w:rFonts w:ascii="Arial" w:hAnsi="Arial" w:cs="Arial"/>
          <w:sz w:val="20"/>
          <w:szCs w:val="20"/>
        </w:rPr>
      </w:pPr>
      <w:r w:rsidRPr="00B15BC5">
        <w:rPr>
          <w:rFonts w:ascii="Arial" w:hAnsi="Arial" w:cs="Arial"/>
          <w:sz w:val="20"/>
          <w:szCs w:val="20"/>
        </w:rPr>
        <w:t>S spoštovanjem,</w:t>
      </w:r>
    </w:p>
    <w:p w14:paraId="64A6E37D" w14:textId="77777777" w:rsidR="00B9228E" w:rsidRPr="00B15BC5" w:rsidRDefault="00B9228E" w:rsidP="00B9228E">
      <w:pPr>
        <w:spacing w:after="0" w:line="240" w:lineRule="auto"/>
        <w:ind w:right="-34"/>
        <w:jc w:val="both"/>
        <w:rPr>
          <w:rFonts w:ascii="Arial" w:hAnsi="Arial" w:cs="Arial"/>
          <w:sz w:val="20"/>
          <w:szCs w:val="20"/>
        </w:rPr>
      </w:pPr>
    </w:p>
    <w:p w14:paraId="71721D55" w14:textId="77777777" w:rsidR="00B9228E" w:rsidRPr="00B15BC5" w:rsidRDefault="00B9228E" w:rsidP="00B9228E">
      <w:pPr>
        <w:spacing w:after="0" w:line="240" w:lineRule="auto"/>
        <w:ind w:right="-34"/>
        <w:jc w:val="both"/>
        <w:rPr>
          <w:rFonts w:ascii="Arial" w:hAnsi="Arial" w:cs="Arial"/>
          <w:sz w:val="20"/>
          <w:szCs w:val="20"/>
        </w:rPr>
      </w:pPr>
    </w:p>
    <w:p w14:paraId="41DC3E70" w14:textId="77777777" w:rsidR="00B9228E" w:rsidRPr="00B15BC5" w:rsidRDefault="00B9228E" w:rsidP="00B9228E">
      <w:pPr>
        <w:spacing w:after="0" w:line="240" w:lineRule="auto"/>
        <w:ind w:right="-34"/>
        <w:jc w:val="both"/>
        <w:rPr>
          <w:rFonts w:ascii="Arial" w:hAnsi="Arial" w:cs="Arial"/>
          <w:sz w:val="20"/>
          <w:szCs w:val="20"/>
        </w:rPr>
      </w:pPr>
    </w:p>
    <w:p w14:paraId="39543291" w14:textId="77777777" w:rsidR="00B9228E" w:rsidRPr="00B15BC5" w:rsidRDefault="00B9228E" w:rsidP="00B9228E">
      <w:pPr>
        <w:spacing w:after="0" w:line="240" w:lineRule="auto"/>
        <w:ind w:right="-34"/>
        <w:jc w:val="both"/>
        <w:rPr>
          <w:rFonts w:ascii="Arial" w:hAnsi="Arial" w:cs="Arial"/>
          <w:sz w:val="20"/>
          <w:szCs w:val="20"/>
        </w:rPr>
      </w:pPr>
    </w:p>
    <w:p w14:paraId="6E24C362" w14:textId="78B2BDCA" w:rsidR="00B9228E" w:rsidRPr="00B15BC5" w:rsidRDefault="00E42382" w:rsidP="00B9228E">
      <w:pPr>
        <w:pStyle w:val="NoSpacing"/>
        <w:tabs>
          <w:tab w:val="left" w:pos="5103"/>
          <w:tab w:val="left" w:pos="5670"/>
        </w:tabs>
        <w:ind w:right="-2"/>
        <w:jc w:val="both"/>
        <w:rPr>
          <w:rFonts w:ascii="Arial" w:hAnsi="Arial" w:cs="Arial"/>
          <w:sz w:val="20"/>
          <w:szCs w:val="20"/>
        </w:rPr>
      </w:pPr>
      <w:r>
        <w:rPr>
          <w:rFonts w:ascii="Arial" w:hAnsi="Arial" w:cs="Arial"/>
          <w:sz w:val="20"/>
          <w:szCs w:val="20"/>
        </w:rPr>
        <w:t>Strokovni sodelavec</w:t>
      </w:r>
      <w:r w:rsidR="00B9228E" w:rsidRPr="00B15BC5">
        <w:rPr>
          <w:rFonts w:ascii="Arial" w:hAnsi="Arial" w:cs="Arial"/>
          <w:sz w:val="20"/>
          <w:szCs w:val="20"/>
        </w:rPr>
        <w:t xml:space="preserve"> za javna naročila:</w:t>
      </w:r>
      <w:r w:rsidR="00B9228E" w:rsidRPr="00B15BC5">
        <w:rPr>
          <w:rFonts w:ascii="Arial" w:hAnsi="Arial" w:cs="Arial"/>
          <w:sz w:val="20"/>
          <w:szCs w:val="20"/>
        </w:rPr>
        <w:tab/>
        <w:t>Direktor:</w:t>
      </w:r>
    </w:p>
    <w:p w14:paraId="13687739" w14:textId="77777777" w:rsidR="00B9228E" w:rsidRPr="00B15BC5" w:rsidRDefault="00B9228E" w:rsidP="00B9228E">
      <w:pPr>
        <w:pStyle w:val="NoSpacing"/>
        <w:tabs>
          <w:tab w:val="left" w:pos="5103"/>
          <w:tab w:val="left" w:pos="5670"/>
        </w:tabs>
        <w:ind w:right="-2"/>
        <w:jc w:val="both"/>
        <w:rPr>
          <w:rFonts w:ascii="Arial" w:hAnsi="Arial" w:cs="Arial"/>
          <w:sz w:val="20"/>
          <w:szCs w:val="20"/>
        </w:rPr>
      </w:pPr>
    </w:p>
    <w:p w14:paraId="29B2797C" w14:textId="0242A2CD" w:rsidR="00B9228E" w:rsidRPr="00B15BC5" w:rsidRDefault="00E42382" w:rsidP="00B9228E">
      <w:pPr>
        <w:pStyle w:val="NoSpacing"/>
        <w:tabs>
          <w:tab w:val="left" w:pos="5103"/>
          <w:tab w:val="left" w:pos="5670"/>
        </w:tabs>
        <w:ind w:right="-2"/>
        <w:jc w:val="both"/>
        <w:rPr>
          <w:rFonts w:ascii="Arial" w:hAnsi="Arial" w:cs="Arial"/>
          <w:sz w:val="20"/>
          <w:szCs w:val="20"/>
        </w:rPr>
      </w:pPr>
      <w:r w:rsidRPr="005054B1">
        <w:rPr>
          <w:rFonts w:ascii="Arial" w:hAnsi="Arial" w:cs="Arial"/>
          <w:sz w:val="20"/>
          <w:szCs w:val="20"/>
        </w:rPr>
        <w:t>Janez Žnidar</w:t>
      </w:r>
      <w:r w:rsidR="00B9228E" w:rsidRPr="00B15BC5">
        <w:rPr>
          <w:rFonts w:ascii="Arial" w:hAnsi="Arial" w:cs="Arial"/>
          <w:sz w:val="20"/>
          <w:szCs w:val="20"/>
        </w:rPr>
        <w:tab/>
      </w:r>
      <w:r>
        <w:rPr>
          <w:rFonts w:ascii="Arial" w:hAnsi="Arial" w:cs="Arial"/>
          <w:sz w:val="20"/>
          <w:szCs w:val="20"/>
        </w:rPr>
        <w:t>Mag. Janez Resman</w:t>
      </w:r>
    </w:p>
    <w:p w14:paraId="23B85308" w14:textId="789EDEAB" w:rsidR="009C2B31" w:rsidRPr="00B15BC5" w:rsidRDefault="009C2B31">
      <w:pPr>
        <w:suppressAutoHyphens w:val="0"/>
        <w:autoSpaceDN/>
        <w:spacing w:after="0" w:line="240" w:lineRule="auto"/>
        <w:textAlignment w:val="auto"/>
        <w:rPr>
          <w:rFonts w:ascii="Arial" w:hAnsi="Arial" w:cs="Arial"/>
          <w:sz w:val="20"/>
          <w:szCs w:val="20"/>
        </w:rPr>
      </w:pPr>
      <w:r w:rsidRPr="00B15BC5">
        <w:rPr>
          <w:rFonts w:ascii="Arial" w:hAnsi="Arial" w:cs="Arial"/>
          <w:sz w:val="20"/>
          <w:szCs w:val="20"/>
        </w:rPr>
        <w:br w:type="page"/>
      </w:r>
    </w:p>
    <w:p w14:paraId="71561A0B" w14:textId="77777777" w:rsidR="00B9228E" w:rsidRPr="00B15BC5" w:rsidRDefault="00B9228E" w:rsidP="00B9228E">
      <w:pPr>
        <w:spacing w:after="0" w:line="240" w:lineRule="auto"/>
        <w:jc w:val="right"/>
        <w:rPr>
          <w:rFonts w:ascii="Arial" w:hAnsi="Arial" w:cs="Arial"/>
          <w:sz w:val="20"/>
          <w:szCs w:val="20"/>
        </w:rPr>
      </w:pPr>
    </w:p>
    <w:p w14:paraId="0CE0506B" w14:textId="77777777" w:rsidR="00B9228E" w:rsidRPr="00B15BC5" w:rsidRDefault="00B9228E" w:rsidP="00C34D93">
      <w:pPr>
        <w:numPr>
          <w:ilvl w:val="0"/>
          <w:numId w:val="3"/>
        </w:numPr>
        <w:spacing w:after="0" w:line="240" w:lineRule="auto"/>
        <w:ind w:right="-34"/>
        <w:jc w:val="both"/>
        <w:rPr>
          <w:rFonts w:ascii="Arial" w:hAnsi="Arial" w:cs="Arial"/>
          <w:b/>
          <w:sz w:val="20"/>
          <w:szCs w:val="20"/>
        </w:rPr>
      </w:pPr>
      <w:r w:rsidRPr="00B15BC5">
        <w:rPr>
          <w:rFonts w:ascii="Arial" w:hAnsi="Arial" w:cs="Arial"/>
          <w:b/>
          <w:sz w:val="20"/>
          <w:szCs w:val="20"/>
        </w:rPr>
        <w:t>PODATKI O PREDMETU NAROČILA, POSTOPKU IN FINANČNIH ZAVAROVANJIH</w:t>
      </w:r>
    </w:p>
    <w:p w14:paraId="1479E0A8" w14:textId="77777777" w:rsidR="00B9228E" w:rsidRPr="00B15BC5" w:rsidRDefault="00B9228E" w:rsidP="00B9228E">
      <w:pPr>
        <w:spacing w:after="0" w:line="240" w:lineRule="auto"/>
        <w:ind w:right="-34"/>
        <w:jc w:val="both"/>
        <w:rPr>
          <w:rFonts w:ascii="Arial" w:hAnsi="Arial" w:cs="Arial"/>
          <w:b/>
          <w:sz w:val="20"/>
          <w:szCs w:val="20"/>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7914"/>
      </w:tblGrid>
      <w:tr w:rsidR="00B15BC5" w:rsidRPr="00B15BC5" w14:paraId="676B7ABB" w14:textId="77777777" w:rsidTr="00101CB8">
        <w:tc>
          <w:tcPr>
            <w:tcW w:w="1362" w:type="dxa"/>
            <w:shd w:val="clear" w:color="auto" w:fill="F2F2F2" w:themeFill="background1" w:themeFillShade="F2"/>
          </w:tcPr>
          <w:p w14:paraId="22AC40F5" w14:textId="77777777" w:rsidR="00B9228E" w:rsidRPr="00B15BC5" w:rsidRDefault="00B9228E" w:rsidP="00AB05B6">
            <w:pPr>
              <w:spacing w:after="0" w:line="240" w:lineRule="auto"/>
              <w:ind w:right="-34"/>
              <w:rPr>
                <w:rFonts w:ascii="Arial" w:hAnsi="Arial" w:cs="Arial"/>
                <w:b/>
                <w:sz w:val="20"/>
                <w:szCs w:val="20"/>
              </w:rPr>
            </w:pPr>
            <w:r w:rsidRPr="00B15BC5">
              <w:rPr>
                <w:rFonts w:ascii="Arial" w:hAnsi="Arial" w:cs="Arial"/>
                <w:b/>
                <w:sz w:val="20"/>
                <w:szCs w:val="20"/>
              </w:rPr>
              <w:t>Predmet javnega naročila</w:t>
            </w:r>
          </w:p>
          <w:p w14:paraId="4544CC1F" w14:textId="77777777" w:rsidR="00B9228E" w:rsidRPr="00B15BC5" w:rsidRDefault="00B9228E" w:rsidP="00AB05B6">
            <w:pPr>
              <w:spacing w:after="0" w:line="240" w:lineRule="auto"/>
              <w:ind w:right="-34"/>
              <w:rPr>
                <w:rFonts w:ascii="Arial" w:hAnsi="Arial" w:cs="Arial"/>
                <w:b/>
                <w:sz w:val="20"/>
                <w:szCs w:val="20"/>
              </w:rPr>
            </w:pPr>
          </w:p>
        </w:tc>
        <w:tc>
          <w:tcPr>
            <w:tcW w:w="7961" w:type="dxa"/>
            <w:shd w:val="clear" w:color="auto" w:fill="auto"/>
          </w:tcPr>
          <w:p w14:paraId="7B57A849" w14:textId="5F9E74DA" w:rsidR="00794B65" w:rsidRPr="00B15BC5" w:rsidRDefault="008411CC" w:rsidP="00794B65">
            <w:pPr>
              <w:spacing w:after="0" w:line="240" w:lineRule="auto"/>
              <w:ind w:right="-34"/>
              <w:jc w:val="both"/>
              <w:rPr>
                <w:rFonts w:ascii="Arial" w:hAnsi="Arial" w:cs="Arial"/>
                <w:bCs/>
                <w:sz w:val="20"/>
                <w:szCs w:val="20"/>
              </w:rPr>
            </w:pPr>
            <w:bookmarkStart w:id="1" w:name="_Hlk52956280"/>
            <w:r w:rsidRPr="00B15BC5">
              <w:rPr>
                <w:rFonts w:ascii="Arial" w:hAnsi="Arial" w:cs="Arial"/>
                <w:bCs/>
                <w:sz w:val="20"/>
                <w:szCs w:val="20"/>
              </w:rPr>
              <w:t xml:space="preserve">Predmet javnega naročila je izvedba storitev: </w:t>
            </w:r>
            <w:r w:rsidR="00C07443" w:rsidRPr="00B15BC5">
              <w:rPr>
                <w:rFonts w:ascii="Arial" w:hAnsi="Arial" w:cs="Arial"/>
                <w:bCs/>
                <w:sz w:val="20"/>
                <w:szCs w:val="20"/>
              </w:rPr>
              <w:t xml:space="preserve">oddaja, prevzem in predelava </w:t>
            </w:r>
            <w:r w:rsidR="00BB663A" w:rsidRPr="00B15BC5">
              <w:rPr>
                <w:rFonts w:ascii="Arial" w:hAnsi="Arial" w:cs="Arial"/>
                <w:bCs/>
                <w:sz w:val="20"/>
                <w:szCs w:val="20"/>
              </w:rPr>
              <w:t xml:space="preserve">komunalne </w:t>
            </w:r>
            <w:r w:rsidR="00C07443" w:rsidRPr="00B15BC5">
              <w:rPr>
                <w:rFonts w:ascii="Arial" w:hAnsi="Arial" w:cs="Arial"/>
                <w:bCs/>
                <w:sz w:val="20"/>
                <w:szCs w:val="20"/>
              </w:rPr>
              <w:t xml:space="preserve">odpadne embalaže </w:t>
            </w:r>
            <w:r w:rsidRPr="00B15BC5">
              <w:rPr>
                <w:rFonts w:ascii="Arial" w:hAnsi="Arial" w:cs="Arial"/>
                <w:bCs/>
                <w:sz w:val="20"/>
                <w:szCs w:val="20"/>
              </w:rPr>
              <w:t xml:space="preserve">za obdobje </w:t>
            </w:r>
            <w:r w:rsidR="00C07443" w:rsidRPr="00B15BC5">
              <w:rPr>
                <w:rFonts w:ascii="Arial" w:hAnsi="Arial" w:cs="Arial"/>
                <w:bCs/>
                <w:sz w:val="20"/>
                <w:szCs w:val="20"/>
              </w:rPr>
              <w:t>od sklenitve</w:t>
            </w:r>
            <w:r w:rsidR="00545315" w:rsidRPr="00B15BC5">
              <w:rPr>
                <w:rFonts w:ascii="Arial" w:hAnsi="Arial" w:cs="Arial"/>
              </w:rPr>
              <w:t xml:space="preserve"> </w:t>
            </w:r>
            <w:r w:rsidR="00545315" w:rsidRPr="00B15BC5">
              <w:rPr>
                <w:rFonts w:ascii="Arial" w:hAnsi="Arial" w:cs="Arial"/>
                <w:bCs/>
                <w:sz w:val="20"/>
                <w:szCs w:val="20"/>
              </w:rPr>
              <w:t xml:space="preserve">okvirnega sporazuma </w:t>
            </w:r>
            <w:r w:rsidR="00C07443" w:rsidRPr="00B15BC5">
              <w:rPr>
                <w:rFonts w:ascii="Arial" w:hAnsi="Arial" w:cs="Arial"/>
                <w:bCs/>
                <w:sz w:val="20"/>
                <w:szCs w:val="20"/>
              </w:rPr>
              <w:t>do največ 31. 12. 2020.</w:t>
            </w:r>
          </w:p>
          <w:bookmarkEnd w:id="1"/>
          <w:p w14:paraId="6CDFEF5A" w14:textId="1CF4368E" w:rsidR="0093782F" w:rsidRPr="00B15BC5" w:rsidRDefault="0093782F" w:rsidP="00BB663A">
            <w:pPr>
              <w:spacing w:after="0" w:line="240" w:lineRule="auto"/>
              <w:ind w:right="-34"/>
              <w:jc w:val="both"/>
              <w:rPr>
                <w:rFonts w:ascii="Arial" w:hAnsi="Arial" w:cs="Arial"/>
                <w:bCs/>
                <w:sz w:val="20"/>
                <w:szCs w:val="20"/>
              </w:rPr>
            </w:pPr>
          </w:p>
          <w:tbl>
            <w:tblPr>
              <w:tblW w:w="76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995"/>
              <w:gridCol w:w="3541"/>
              <w:gridCol w:w="2129"/>
            </w:tblGrid>
            <w:tr w:rsidR="00B15BC5" w:rsidRPr="00B15BC5" w14:paraId="60BA7EE9" w14:textId="77777777" w:rsidTr="00D2377D">
              <w:trPr>
                <w:trHeight w:val="338"/>
              </w:trPr>
              <w:tc>
                <w:tcPr>
                  <w:tcW w:w="1995" w:type="dxa"/>
                </w:tcPr>
                <w:p w14:paraId="65EE5331" w14:textId="18055ADC" w:rsidR="00BB663A" w:rsidRPr="00B15BC5" w:rsidRDefault="00BB663A" w:rsidP="00BB663A">
                  <w:pPr>
                    <w:spacing w:after="0" w:line="240" w:lineRule="auto"/>
                    <w:jc w:val="both"/>
                    <w:rPr>
                      <w:rFonts w:ascii="Arial" w:hAnsi="Arial" w:cs="Arial"/>
                      <w:b/>
                      <w:sz w:val="20"/>
                      <w:szCs w:val="20"/>
                    </w:rPr>
                  </w:pPr>
                  <w:r w:rsidRPr="00B15BC5">
                    <w:rPr>
                      <w:rFonts w:ascii="Arial" w:hAnsi="Arial" w:cs="Arial"/>
                      <w:b/>
                      <w:sz w:val="20"/>
                      <w:szCs w:val="20"/>
                    </w:rPr>
                    <w:t>Naziv odpadka</w:t>
                  </w:r>
                </w:p>
              </w:tc>
              <w:tc>
                <w:tcPr>
                  <w:tcW w:w="3541" w:type="dxa"/>
                </w:tcPr>
                <w:p w14:paraId="02FA769D" w14:textId="4EB871D0" w:rsidR="00BB663A" w:rsidRPr="00B15BC5" w:rsidRDefault="00BB663A" w:rsidP="00BB663A">
                  <w:pPr>
                    <w:spacing w:after="0" w:line="240" w:lineRule="auto"/>
                    <w:jc w:val="both"/>
                    <w:rPr>
                      <w:rFonts w:ascii="Arial" w:hAnsi="Arial" w:cs="Arial"/>
                      <w:b/>
                      <w:sz w:val="20"/>
                      <w:szCs w:val="20"/>
                    </w:rPr>
                  </w:pPr>
                  <w:r w:rsidRPr="00B15BC5">
                    <w:rPr>
                      <w:rFonts w:ascii="Arial" w:hAnsi="Arial" w:cs="Arial"/>
                      <w:b/>
                      <w:sz w:val="20"/>
                      <w:szCs w:val="20"/>
                    </w:rPr>
                    <w:t>Številka odpadka</w:t>
                  </w:r>
                </w:p>
              </w:tc>
              <w:tc>
                <w:tcPr>
                  <w:tcW w:w="2129" w:type="dxa"/>
                  <w:shd w:val="clear" w:color="auto" w:fill="auto"/>
                </w:tcPr>
                <w:p w14:paraId="2436ADE9" w14:textId="4CC52333" w:rsidR="00BB663A" w:rsidRPr="00B15BC5" w:rsidRDefault="00BB663A" w:rsidP="00BB663A">
                  <w:pPr>
                    <w:spacing w:after="0" w:line="240" w:lineRule="auto"/>
                    <w:jc w:val="both"/>
                    <w:rPr>
                      <w:rFonts w:ascii="Arial" w:hAnsi="Arial" w:cs="Arial"/>
                      <w:b/>
                      <w:sz w:val="20"/>
                      <w:szCs w:val="20"/>
                    </w:rPr>
                  </w:pPr>
                  <w:r w:rsidRPr="00B15BC5">
                    <w:rPr>
                      <w:rFonts w:ascii="Arial" w:hAnsi="Arial" w:cs="Arial"/>
                      <w:b/>
                      <w:sz w:val="20"/>
                      <w:szCs w:val="20"/>
                    </w:rPr>
                    <w:t>Količina odpadka (v tonah)</w:t>
                  </w:r>
                </w:p>
              </w:tc>
            </w:tr>
            <w:tr w:rsidR="00B15BC5" w:rsidRPr="00B15BC5" w14:paraId="2B376641" w14:textId="77777777" w:rsidTr="005C1E2D">
              <w:trPr>
                <w:trHeight w:val="710"/>
              </w:trPr>
              <w:tc>
                <w:tcPr>
                  <w:tcW w:w="1995" w:type="dxa"/>
                  <w:vAlign w:val="center"/>
                </w:tcPr>
                <w:p w14:paraId="6DA3A47B" w14:textId="70ED58D1" w:rsidR="00C02988" w:rsidRPr="00B15BC5" w:rsidRDefault="00C02988" w:rsidP="0093782F">
                  <w:pPr>
                    <w:spacing w:after="0" w:line="240" w:lineRule="auto"/>
                    <w:jc w:val="both"/>
                    <w:rPr>
                      <w:rFonts w:ascii="Arial" w:hAnsi="Arial" w:cs="Arial"/>
                      <w:bCs/>
                      <w:sz w:val="20"/>
                      <w:szCs w:val="20"/>
                      <w:highlight w:val="yellow"/>
                    </w:rPr>
                  </w:pPr>
                  <w:r w:rsidRPr="00B15BC5">
                    <w:rPr>
                      <w:rFonts w:ascii="Arial" w:hAnsi="Arial" w:cs="Arial"/>
                      <w:sz w:val="20"/>
                      <w:szCs w:val="20"/>
                    </w:rPr>
                    <w:t>mešana embalaža</w:t>
                  </w:r>
                </w:p>
              </w:tc>
              <w:tc>
                <w:tcPr>
                  <w:tcW w:w="3541" w:type="dxa"/>
                  <w:vAlign w:val="center"/>
                </w:tcPr>
                <w:p w14:paraId="39E9FBD8" w14:textId="5C7534EC" w:rsidR="00C02988" w:rsidRPr="00B15BC5" w:rsidRDefault="00C02988" w:rsidP="0093782F">
                  <w:pPr>
                    <w:spacing w:after="0" w:line="240" w:lineRule="auto"/>
                    <w:jc w:val="both"/>
                    <w:rPr>
                      <w:rFonts w:ascii="Arial" w:hAnsi="Arial" w:cs="Arial"/>
                      <w:bCs/>
                      <w:sz w:val="20"/>
                      <w:szCs w:val="20"/>
                      <w:highlight w:val="yellow"/>
                    </w:rPr>
                  </w:pPr>
                  <w:r w:rsidRPr="00B15BC5">
                    <w:rPr>
                      <w:rFonts w:ascii="Arial" w:hAnsi="Arial" w:cs="Arial"/>
                      <w:sz w:val="20"/>
                      <w:szCs w:val="20"/>
                    </w:rPr>
                    <w:t>15 01 06</w:t>
                  </w:r>
                </w:p>
              </w:tc>
              <w:tc>
                <w:tcPr>
                  <w:tcW w:w="2129" w:type="dxa"/>
                  <w:shd w:val="clear" w:color="auto" w:fill="auto"/>
                  <w:vAlign w:val="center"/>
                </w:tcPr>
                <w:p w14:paraId="606F5C5E" w14:textId="0236FD56" w:rsidR="00C02988" w:rsidRPr="00B15BC5" w:rsidRDefault="00C41486" w:rsidP="0093782F">
                  <w:pPr>
                    <w:spacing w:after="0" w:line="240" w:lineRule="auto"/>
                    <w:jc w:val="both"/>
                    <w:rPr>
                      <w:rFonts w:ascii="Arial" w:hAnsi="Arial" w:cs="Arial"/>
                      <w:bCs/>
                      <w:sz w:val="20"/>
                      <w:szCs w:val="20"/>
                    </w:rPr>
                  </w:pPr>
                  <w:r>
                    <w:rPr>
                      <w:rFonts w:ascii="Arial" w:hAnsi="Arial" w:cs="Arial"/>
                      <w:sz w:val="20"/>
                      <w:szCs w:val="20"/>
                    </w:rPr>
                    <w:t>400</w:t>
                  </w:r>
                  <w:r w:rsidR="00C02988" w:rsidRPr="00B15BC5">
                    <w:rPr>
                      <w:rFonts w:ascii="Arial" w:hAnsi="Arial" w:cs="Arial"/>
                      <w:sz w:val="20"/>
                      <w:szCs w:val="20"/>
                    </w:rPr>
                    <w:t xml:space="preserve">,00 ton </w:t>
                  </w:r>
                </w:p>
              </w:tc>
            </w:tr>
          </w:tbl>
          <w:p w14:paraId="075A98DE" w14:textId="2E9B6B12" w:rsidR="0093782F" w:rsidRPr="00B15BC5" w:rsidRDefault="0093782F" w:rsidP="0093782F">
            <w:pPr>
              <w:suppressAutoHyphens w:val="0"/>
              <w:autoSpaceDN/>
              <w:spacing w:after="0" w:line="240" w:lineRule="auto"/>
              <w:textAlignment w:val="auto"/>
              <w:rPr>
                <w:rFonts w:ascii="Arial" w:hAnsi="Arial" w:cs="Arial"/>
                <w:bCs/>
                <w:sz w:val="20"/>
                <w:szCs w:val="20"/>
              </w:rPr>
            </w:pPr>
          </w:p>
          <w:p w14:paraId="1B674AA4" w14:textId="4B237A9A" w:rsidR="00A64D3A" w:rsidRPr="00B15BC5" w:rsidRDefault="00A64D3A" w:rsidP="0093782F">
            <w:pPr>
              <w:suppressAutoHyphens w:val="0"/>
              <w:autoSpaceDN/>
              <w:spacing w:after="0" w:line="240" w:lineRule="auto"/>
              <w:textAlignment w:val="auto"/>
              <w:rPr>
                <w:rFonts w:ascii="Arial" w:hAnsi="Arial" w:cs="Arial"/>
                <w:bCs/>
                <w:sz w:val="20"/>
                <w:szCs w:val="20"/>
              </w:rPr>
            </w:pPr>
            <w:bookmarkStart w:id="2" w:name="_Hlk52955107"/>
            <w:r w:rsidRPr="00B15BC5">
              <w:rPr>
                <w:rFonts w:ascii="Arial" w:hAnsi="Arial" w:cs="Arial"/>
                <w:bCs/>
                <w:sz w:val="20"/>
                <w:szCs w:val="20"/>
              </w:rPr>
              <w:t>Ponudnik m</w:t>
            </w:r>
            <w:r w:rsidR="00C41486">
              <w:rPr>
                <w:rFonts w:ascii="Arial" w:hAnsi="Arial" w:cs="Arial"/>
                <w:bCs/>
                <w:sz w:val="20"/>
                <w:szCs w:val="20"/>
              </w:rPr>
              <w:t>ora do 20. 11. 2020 prevzeti 300</w:t>
            </w:r>
            <w:r w:rsidRPr="00B15BC5">
              <w:rPr>
                <w:rFonts w:ascii="Arial" w:hAnsi="Arial" w:cs="Arial"/>
                <w:bCs/>
                <w:sz w:val="20"/>
                <w:szCs w:val="20"/>
              </w:rPr>
              <w:t xml:space="preserve"> ton embalaže, do 31. 12.</w:t>
            </w:r>
            <w:r w:rsidR="003B05E3" w:rsidRPr="00B15BC5">
              <w:rPr>
                <w:rFonts w:ascii="Arial" w:hAnsi="Arial" w:cs="Arial"/>
                <w:bCs/>
                <w:sz w:val="20"/>
                <w:szCs w:val="20"/>
              </w:rPr>
              <w:t>2020</w:t>
            </w:r>
            <w:r w:rsidR="00C41486">
              <w:rPr>
                <w:rFonts w:ascii="Arial" w:hAnsi="Arial" w:cs="Arial"/>
                <w:bCs/>
                <w:sz w:val="20"/>
                <w:szCs w:val="20"/>
              </w:rPr>
              <w:t xml:space="preserve"> pa še 100</w:t>
            </w:r>
            <w:r w:rsidRPr="00B15BC5">
              <w:rPr>
                <w:rFonts w:ascii="Arial" w:hAnsi="Arial" w:cs="Arial"/>
                <w:bCs/>
                <w:sz w:val="20"/>
                <w:szCs w:val="20"/>
              </w:rPr>
              <w:t xml:space="preserve"> ton.</w:t>
            </w:r>
            <w:bookmarkEnd w:id="2"/>
          </w:p>
          <w:p w14:paraId="3BCD8B88" w14:textId="77777777" w:rsidR="00A64D3A" w:rsidRPr="00B15BC5" w:rsidRDefault="00A64D3A" w:rsidP="0093782F">
            <w:pPr>
              <w:suppressAutoHyphens w:val="0"/>
              <w:autoSpaceDN/>
              <w:spacing w:after="0" w:line="240" w:lineRule="auto"/>
              <w:textAlignment w:val="auto"/>
              <w:rPr>
                <w:rFonts w:ascii="Arial" w:hAnsi="Arial" w:cs="Arial"/>
                <w:bCs/>
                <w:sz w:val="20"/>
                <w:szCs w:val="20"/>
              </w:rPr>
            </w:pPr>
          </w:p>
          <w:p w14:paraId="17EF982C" w14:textId="18AEB0B5" w:rsidR="00AF7506" w:rsidRPr="00B15BC5" w:rsidRDefault="00AF7506" w:rsidP="00DC72FF">
            <w:pPr>
              <w:suppressAutoHyphens w:val="0"/>
              <w:autoSpaceDN/>
              <w:spacing w:after="0" w:line="240" w:lineRule="auto"/>
              <w:textAlignment w:val="auto"/>
              <w:rPr>
                <w:rFonts w:ascii="Arial" w:hAnsi="Arial" w:cs="Arial"/>
                <w:bCs/>
                <w:sz w:val="20"/>
                <w:szCs w:val="20"/>
              </w:rPr>
            </w:pPr>
            <w:r w:rsidRPr="00B15BC5">
              <w:rPr>
                <w:rFonts w:ascii="Arial" w:hAnsi="Arial" w:cs="Arial"/>
                <w:bCs/>
                <w:sz w:val="20"/>
                <w:szCs w:val="20"/>
              </w:rPr>
              <w:t xml:space="preserve">Predvidena količina je okvirna. Naročnik si pridružuje pravico do spremembe količine oddane KOE. Izbrani ponudnik za obdelavo odpadkov bo moral KOE prevzemati v </w:t>
            </w:r>
            <w:r w:rsidR="00C41486">
              <w:rPr>
                <w:rFonts w:ascii="Arial" w:hAnsi="Arial" w:cs="Arial"/>
                <w:bCs/>
                <w:sz w:val="20"/>
                <w:szCs w:val="20"/>
              </w:rPr>
              <w:t>Zbirnem centru Mlino, Savska cesta 23a, 4260 Bled</w:t>
            </w:r>
            <w:r w:rsidR="00982A3B" w:rsidRPr="00B15BC5">
              <w:rPr>
                <w:rFonts w:ascii="Arial" w:hAnsi="Arial" w:cs="Arial"/>
                <w:bCs/>
                <w:sz w:val="20"/>
                <w:szCs w:val="20"/>
              </w:rPr>
              <w:t>.</w:t>
            </w:r>
          </w:p>
          <w:p w14:paraId="60FB807C" w14:textId="77777777" w:rsidR="00BB663A" w:rsidRPr="00B15BC5" w:rsidRDefault="00BB663A" w:rsidP="00DC72FF">
            <w:pPr>
              <w:suppressAutoHyphens w:val="0"/>
              <w:autoSpaceDN/>
              <w:spacing w:after="0" w:line="240" w:lineRule="auto"/>
              <w:textAlignment w:val="auto"/>
              <w:rPr>
                <w:rFonts w:ascii="Arial" w:hAnsi="Arial" w:cs="Arial"/>
                <w:bCs/>
                <w:sz w:val="20"/>
                <w:szCs w:val="20"/>
              </w:rPr>
            </w:pPr>
          </w:p>
          <w:p w14:paraId="61D0B886" w14:textId="77777777" w:rsidR="00BB663A" w:rsidRPr="00B15BC5" w:rsidRDefault="00BB663A" w:rsidP="00BB663A">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Pri izbiri ponudnika za obdelavo odpadkov bo naročnik skladno z zgoraj navedenimi navodili MOP upošteval dejstvo, da je skupna višina vseh stroškov, ki bodo kriti iz proračunskih sredstev, omejena z razpoložljivimi finančnimi sredstvi, ki so za ta namen zagotovljena v proračunu Republike Slovenije.</w:t>
            </w:r>
          </w:p>
          <w:p w14:paraId="1F43D37C" w14:textId="77777777" w:rsidR="00BB663A" w:rsidRPr="00B15BC5" w:rsidRDefault="00BB663A" w:rsidP="00BB663A">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p>
          <w:p w14:paraId="08150E9F" w14:textId="77777777" w:rsidR="00BB663A" w:rsidRPr="00B15BC5" w:rsidRDefault="00BB663A" w:rsidP="00BB663A">
            <w:pPr>
              <w:widowControl w:val="0"/>
              <w:suppressAutoHyphens w:val="0"/>
              <w:autoSpaceDE w:val="0"/>
              <w:adjustRightInd w:val="0"/>
              <w:spacing w:after="0" w:line="240" w:lineRule="auto"/>
              <w:jc w:val="both"/>
              <w:textAlignment w:val="auto"/>
              <w:rPr>
                <w:rFonts w:ascii="Arial" w:eastAsia="Times New Roman" w:hAnsi="Arial" w:cs="Arial"/>
                <w:b/>
                <w:bCs/>
                <w:sz w:val="20"/>
                <w:szCs w:val="20"/>
                <w:lang w:eastAsia="sl-SI"/>
              </w:rPr>
            </w:pPr>
            <w:r w:rsidRPr="00B15BC5">
              <w:rPr>
                <w:rFonts w:ascii="Arial" w:eastAsia="Times New Roman" w:hAnsi="Arial" w:cs="Arial"/>
                <w:sz w:val="20"/>
                <w:szCs w:val="20"/>
                <w:lang w:eastAsia="sl-SI"/>
              </w:rPr>
              <w:t xml:space="preserve">Skladno s tem naj ponudniki upoštevajo, da </w:t>
            </w:r>
            <w:r w:rsidRPr="00B15BC5">
              <w:rPr>
                <w:rFonts w:ascii="Arial" w:eastAsia="Times New Roman" w:hAnsi="Arial" w:cs="Arial"/>
                <w:b/>
                <w:bCs/>
                <w:sz w:val="20"/>
                <w:szCs w:val="20"/>
                <w:lang w:eastAsia="sl-SI"/>
              </w:rPr>
              <w:t>cena obdelave</w:t>
            </w:r>
            <w:r w:rsidRPr="00B15BC5">
              <w:rPr>
                <w:rFonts w:ascii="Arial" w:eastAsia="Times New Roman" w:hAnsi="Arial" w:cs="Arial"/>
                <w:sz w:val="20"/>
                <w:szCs w:val="20"/>
                <w:lang w:eastAsia="sl-SI"/>
              </w:rPr>
              <w:t xml:space="preserve"> vključno s stroški priprave te odpadne embalaže za nadaljnjo obdelavo, kot je npr. sortiranje (brez DDV)</w:t>
            </w:r>
            <w:r w:rsidRPr="00B15BC5">
              <w:rPr>
                <w:rFonts w:ascii="Arial" w:eastAsia="Times New Roman" w:hAnsi="Arial" w:cs="Arial"/>
                <w:b/>
                <w:bCs/>
                <w:sz w:val="20"/>
                <w:szCs w:val="20"/>
                <w:lang w:eastAsia="sl-SI"/>
              </w:rPr>
              <w:t xml:space="preserve"> ne sme biti višja od</w:t>
            </w:r>
            <w:r w:rsidRPr="00B15BC5">
              <w:rPr>
                <w:rFonts w:ascii="Arial" w:eastAsia="Times New Roman" w:hAnsi="Arial" w:cs="Arial"/>
                <w:sz w:val="20"/>
                <w:szCs w:val="20"/>
                <w:lang w:eastAsia="sl-SI"/>
              </w:rPr>
              <w:t xml:space="preserve"> </w:t>
            </w:r>
            <w:r w:rsidRPr="00B15BC5">
              <w:rPr>
                <w:rFonts w:ascii="Arial" w:eastAsia="Times New Roman" w:hAnsi="Arial" w:cs="Arial"/>
                <w:b/>
                <w:sz w:val="20"/>
                <w:szCs w:val="20"/>
                <w:lang w:eastAsia="sl-SI"/>
              </w:rPr>
              <w:t xml:space="preserve">153,00 EUR/t prevzete odpadne embalaže iz plastike, kovin in sestavljenih materialov. </w:t>
            </w:r>
            <w:r w:rsidRPr="00B15BC5">
              <w:rPr>
                <w:rFonts w:ascii="Arial" w:eastAsia="Times New Roman" w:hAnsi="Arial" w:cs="Arial"/>
                <w:sz w:val="20"/>
                <w:szCs w:val="20"/>
                <w:lang w:eastAsia="sl-SI"/>
              </w:rPr>
              <w:t xml:space="preserve">Cena </w:t>
            </w:r>
            <w:r w:rsidRPr="00B15BC5">
              <w:rPr>
                <w:rFonts w:ascii="Arial" w:eastAsia="Times New Roman" w:hAnsi="Arial" w:cs="Arial"/>
                <w:b/>
                <w:bCs/>
                <w:sz w:val="20"/>
                <w:szCs w:val="20"/>
                <w:lang w:eastAsia="sl-SI"/>
              </w:rPr>
              <w:t xml:space="preserve">prevzema in transporta </w:t>
            </w:r>
            <w:r w:rsidRPr="00B15BC5">
              <w:rPr>
                <w:rFonts w:ascii="Arial" w:eastAsia="Times New Roman" w:hAnsi="Arial" w:cs="Arial"/>
                <w:sz w:val="20"/>
                <w:szCs w:val="20"/>
                <w:lang w:eastAsia="sl-SI"/>
              </w:rPr>
              <w:t>pa</w:t>
            </w:r>
            <w:r w:rsidRPr="00B15BC5">
              <w:rPr>
                <w:rFonts w:ascii="Arial" w:eastAsia="Times New Roman" w:hAnsi="Arial" w:cs="Arial"/>
                <w:b/>
                <w:bCs/>
                <w:sz w:val="20"/>
                <w:szCs w:val="20"/>
                <w:lang w:eastAsia="sl-SI"/>
              </w:rPr>
              <w:t xml:space="preserve"> ne sme biti višja 1,4 EUR/km</w:t>
            </w:r>
            <w:r w:rsidRPr="00B15BC5">
              <w:rPr>
                <w:rFonts w:ascii="Arial" w:eastAsia="Times New Roman" w:hAnsi="Arial" w:cs="Arial"/>
                <w:sz w:val="20"/>
                <w:szCs w:val="20"/>
                <w:lang w:eastAsia="sl-SI"/>
              </w:rPr>
              <w:t xml:space="preserve"> (brez DDV), pri čemer mora biti posamezno </w:t>
            </w:r>
            <w:r w:rsidRPr="00B15BC5">
              <w:rPr>
                <w:rFonts w:ascii="Arial" w:eastAsia="Times New Roman" w:hAnsi="Arial" w:cs="Arial"/>
                <w:b/>
                <w:bCs/>
                <w:sz w:val="20"/>
                <w:szCs w:val="20"/>
                <w:lang w:eastAsia="sl-SI"/>
              </w:rPr>
              <w:t>vozilo opremljeno za prevoz najmanj 60 m</w:t>
            </w:r>
            <w:r w:rsidRPr="00B15BC5">
              <w:rPr>
                <w:rFonts w:ascii="Arial" w:eastAsia="Times New Roman" w:hAnsi="Arial" w:cs="Arial"/>
                <w:b/>
                <w:bCs/>
                <w:sz w:val="20"/>
                <w:szCs w:val="20"/>
                <w:vertAlign w:val="superscript"/>
                <w:lang w:eastAsia="sl-SI"/>
              </w:rPr>
              <w:t>3</w:t>
            </w:r>
            <w:r w:rsidRPr="00B15BC5">
              <w:rPr>
                <w:rFonts w:ascii="Arial" w:eastAsia="Times New Roman" w:hAnsi="Arial" w:cs="Arial"/>
                <w:b/>
                <w:bCs/>
                <w:sz w:val="20"/>
                <w:szCs w:val="20"/>
                <w:lang w:eastAsia="sl-SI"/>
              </w:rPr>
              <w:t xml:space="preserve"> odpadne embalaže.</w:t>
            </w:r>
          </w:p>
          <w:p w14:paraId="2ADEA3AF" w14:textId="77777777" w:rsidR="00BB663A" w:rsidRPr="00B15BC5" w:rsidRDefault="00BB663A" w:rsidP="00BB663A">
            <w:pPr>
              <w:widowControl w:val="0"/>
              <w:suppressAutoHyphens w:val="0"/>
              <w:autoSpaceDE w:val="0"/>
              <w:adjustRightInd w:val="0"/>
              <w:spacing w:after="0" w:line="240" w:lineRule="auto"/>
              <w:jc w:val="both"/>
              <w:textAlignment w:val="auto"/>
              <w:rPr>
                <w:rFonts w:ascii="Arial" w:eastAsia="Times New Roman" w:hAnsi="Arial" w:cs="Arial"/>
                <w:b/>
                <w:bCs/>
                <w:sz w:val="20"/>
                <w:szCs w:val="20"/>
                <w:lang w:eastAsia="sl-SI"/>
              </w:rPr>
            </w:pPr>
          </w:p>
          <w:p w14:paraId="65DE9D5D" w14:textId="77777777" w:rsidR="00BB663A" w:rsidRPr="00B15BC5" w:rsidRDefault="00BB663A" w:rsidP="00BB663A">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 xml:space="preserve">Naročnik kot izvajalec javne službe (IJS) pojasnjuje, da je zmogljivost njegovega skladiščnega prostora popolnoma zapolnjena in izpolnjuje pogoje, da sme oddati KOE neposredno izvajalcu obdelave, saj je pred izvedbo tega postopka oddaje javnega naročila o zapolnjenosti skladiščnega prostora obvestil pristojnega inšpektorja (IRSOP) in DROE. Naročnik bo v tem postopku oddal izbranemu izvajalcu obdelave samo tisto KOE, na katero se nanaša obvestilo o zapolnjenosti skladiščnega prostora. Naročnik poudarja, da presežena kapaciteta </w:t>
            </w:r>
            <w:r w:rsidRPr="00B15BC5">
              <w:rPr>
                <w:rFonts w:ascii="Arial" w:eastAsia="Times New Roman" w:hAnsi="Arial" w:cs="Arial"/>
                <w:sz w:val="20"/>
                <w:szCs w:val="24"/>
                <w:lang w:eastAsia="sl-SI"/>
              </w:rPr>
              <w:t>skladiščenja odpadne embalaže predstavlja tudi tveganje za varstvo okolja in zdravje ljudi.</w:t>
            </w:r>
          </w:p>
          <w:p w14:paraId="23846931" w14:textId="77777777" w:rsidR="008411CC" w:rsidRPr="00B15BC5" w:rsidRDefault="008411CC" w:rsidP="00794B65">
            <w:pPr>
              <w:spacing w:after="0" w:line="240" w:lineRule="auto"/>
              <w:ind w:right="-34"/>
              <w:jc w:val="both"/>
              <w:rPr>
                <w:rFonts w:ascii="Arial" w:hAnsi="Arial" w:cs="Arial"/>
                <w:bCs/>
                <w:sz w:val="20"/>
                <w:szCs w:val="20"/>
              </w:rPr>
            </w:pPr>
          </w:p>
          <w:p w14:paraId="29C4367F" w14:textId="2A55579E" w:rsidR="00962C6B" w:rsidRPr="00B15BC5" w:rsidRDefault="00FA7BE5" w:rsidP="00E8049C">
            <w:pPr>
              <w:spacing w:after="0" w:line="240" w:lineRule="auto"/>
              <w:ind w:right="-34"/>
              <w:jc w:val="both"/>
              <w:rPr>
                <w:rFonts w:ascii="Arial" w:hAnsi="Arial" w:cs="Arial"/>
                <w:sz w:val="20"/>
                <w:szCs w:val="20"/>
              </w:rPr>
            </w:pPr>
            <w:r w:rsidRPr="00B15BC5">
              <w:rPr>
                <w:rFonts w:ascii="Arial" w:hAnsi="Arial" w:cs="Arial"/>
                <w:sz w:val="20"/>
                <w:szCs w:val="20"/>
              </w:rPr>
              <w:t xml:space="preserve">Predmet javnega naročila je podrobno opisan </w:t>
            </w:r>
            <w:r w:rsidR="00545315" w:rsidRPr="00B15BC5">
              <w:rPr>
                <w:rFonts w:ascii="Arial" w:hAnsi="Arial" w:cs="Arial"/>
                <w:sz w:val="20"/>
                <w:szCs w:val="20"/>
              </w:rPr>
              <w:t xml:space="preserve">tudi </w:t>
            </w:r>
            <w:r w:rsidRPr="00B15BC5">
              <w:rPr>
                <w:rFonts w:ascii="Arial" w:hAnsi="Arial" w:cs="Arial"/>
                <w:sz w:val="20"/>
                <w:szCs w:val="20"/>
              </w:rPr>
              <w:t xml:space="preserve">v </w:t>
            </w:r>
            <w:r w:rsidR="00C07443" w:rsidRPr="00B15BC5">
              <w:rPr>
                <w:rFonts w:ascii="Arial" w:hAnsi="Arial" w:cs="Arial"/>
                <w:sz w:val="20"/>
                <w:szCs w:val="20"/>
              </w:rPr>
              <w:t xml:space="preserve">osnutku </w:t>
            </w:r>
            <w:r w:rsidR="00545315" w:rsidRPr="00B15BC5">
              <w:rPr>
                <w:rFonts w:ascii="Arial" w:hAnsi="Arial" w:cs="Arial"/>
                <w:sz w:val="20"/>
                <w:szCs w:val="20"/>
              </w:rPr>
              <w:t>okvirnega sporazuma</w:t>
            </w:r>
            <w:r w:rsidR="00AB6E72" w:rsidRPr="00B15BC5">
              <w:rPr>
                <w:rFonts w:ascii="Arial" w:hAnsi="Arial" w:cs="Arial"/>
                <w:sz w:val="20"/>
                <w:szCs w:val="20"/>
              </w:rPr>
              <w:t xml:space="preserve"> obrazec št. 1</w:t>
            </w:r>
            <w:r w:rsidR="004B2C92" w:rsidRPr="00B15BC5">
              <w:rPr>
                <w:rFonts w:ascii="Arial" w:hAnsi="Arial" w:cs="Arial"/>
                <w:sz w:val="20"/>
                <w:szCs w:val="20"/>
              </w:rPr>
              <w:t>3</w:t>
            </w:r>
            <w:r w:rsidR="009C7275" w:rsidRPr="00B15BC5">
              <w:rPr>
                <w:rFonts w:ascii="Arial" w:hAnsi="Arial" w:cs="Arial"/>
                <w:sz w:val="20"/>
                <w:szCs w:val="20"/>
              </w:rPr>
              <w:t xml:space="preserve">. </w:t>
            </w:r>
          </w:p>
        </w:tc>
      </w:tr>
      <w:tr w:rsidR="00B15BC5" w:rsidRPr="00B15BC5" w14:paraId="36C90601" w14:textId="77777777" w:rsidTr="00101CB8">
        <w:tc>
          <w:tcPr>
            <w:tcW w:w="1362" w:type="dxa"/>
            <w:shd w:val="clear" w:color="auto" w:fill="F2F2F2" w:themeFill="background1" w:themeFillShade="F2"/>
          </w:tcPr>
          <w:p w14:paraId="59D837D0" w14:textId="7C3AE4B5" w:rsidR="00CD625C" w:rsidRPr="00B15BC5" w:rsidRDefault="00CD625C" w:rsidP="005C1E2D">
            <w:pPr>
              <w:spacing w:after="0" w:line="240" w:lineRule="auto"/>
              <w:ind w:right="-34"/>
              <w:rPr>
                <w:rFonts w:ascii="Arial" w:hAnsi="Arial" w:cs="Arial"/>
                <w:b/>
                <w:sz w:val="20"/>
                <w:szCs w:val="20"/>
              </w:rPr>
            </w:pPr>
            <w:r w:rsidRPr="00B15BC5">
              <w:rPr>
                <w:rFonts w:ascii="Arial" w:hAnsi="Arial" w:cs="Arial"/>
                <w:b/>
                <w:sz w:val="20"/>
                <w:szCs w:val="20"/>
              </w:rPr>
              <w:t>Gospodarski subjekt</w:t>
            </w:r>
          </w:p>
        </w:tc>
        <w:tc>
          <w:tcPr>
            <w:tcW w:w="7961" w:type="dxa"/>
            <w:shd w:val="clear" w:color="auto" w:fill="auto"/>
          </w:tcPr>
          <w:p w14:paraId="43815C8D"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i/>
                <w:sz w:val="20"/>
                <w:szCs w:val="20"/>
                <w:lang w:eastAsia="sl-SI"/>
              </w:rPr>
            </w:pPr>
            <w:r w:rsidRPr="00B15BC5">
              <w:rPr>
                <w:rFonts w:ascii="Arial" w:eastAsia="Times New Roman" w:hAnsi="Arial" w:cs="Arial"/>
                <w:iCs/>
                <w:sz w:val="20"/>
                <w:szCs w:val="20"/>
                <w:lang w:eastAsia="sl-SI"/>
              </w:rPr>
              <w:t>Gospodarski subjekt predstavlja vsaka fizična ali pravna oseba</w:t>
            </w:r>
            <w:r w:rsidRPr="00B15BC5">
              <w:rPr>
                <w:rFonts w:ascii="Arial" w:eastAsia="Times New Roman" w:hAnsi="Arial" w:cs="Arial"/>
                <w:sz w:val="20"/>
                <w:szCs w:val="20"/>
                <w:lang w:eastAsia="sl-SI"/>
              </w:rPr>
              <w:t>, ki izpolnjuje pogoje za priznanje sposobnosti, navedene v nadaljevanju te dokumentacije v zvezi z oddajo predmetnega javnega naročila.</w:t>
            </w:r>
          </w:p>
          <w:p w14:paraId="54C8614B"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p>
          <w:p w14:paraId="26494C72"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i/>
                <w:sz w:val="20"/>
                <w:szCs w:val="20"/>
                <w:lang w:eastAsia="sl-SI"/>
              </w:rPr>
            </w:pPr>
            <w:r w:rsidRPr="00B15BC5">
              <w:rPr>
                <w:rFonts w:ascii="Arial" w:eastAsia="Times New Roman" w:hAnsi="Arial" w:cs="Arial"/>
                <w:sz w:val="20"/>
                <w:szCs w:val="20"/>
                <w:lang w:eastAsia="sl-SI"/>
              </w:rPr>
              <w:t>Gospodarski subjekt poleg ponudnika predstavljajo tudi vsi podizvajalci v podizvajalski verigi s katerimi nastopa gospodarski subjekt. Gospodarski subjekt v razmerju do naročnika v celoti odgovarja za izvedbo prejetega naročila, ne glede na število podizvajalcev, ki jih bo navedel v svoji ponudbi.</w:t>
            </w:r>
          </w:p>
          <w:p w14:paraId="65066EDA" w14:textId="77777777" w:rsidR="00CD625C" w:rsidRPr="00B15BC5" w:rsidRDefault="00CD625C" w:rsidP="00CD625C">
            <w:pPr>
              <w:widowControl w:val="0"/>
              <w:tabs>
                <w:tab w:val="left" w:pos="6495"/>
              </w:tabs>
              <w:suppressAutoHyphens w:val="0"/>
              <w:autoSpaceDE w:val="0"/>
              <w:adjustRightInd w:val="0"/>
              <w:spacing w:after="0" w:line="240" w:lineRule="auto"/>
              <w:jc w:val="both"/>
              <w:textAlignment w:val="auto"/>
              <w:rPr>
                <w:rFonts w:ascii="Arial" w:eastAsia="Times New Roman" w:hAnsi="Arial" w:cs="Arial"/>
                <w:i/>
                <w:sz w:val="20"/>
                <w:szCs w:val="20"/>
                <w:lang w:eastAsia="sl-SI"/>
              </w:rPr>
            </w:pPr>
            <w:r w:rsidRPr="00B15BC5">
              <w:rPr>
                <w:rFonts w:ascii="Arial" w:eastAsia="Times New Roman" w:hAnsi="Arial" w:cs="Arial"/>
                <w:i/>
                <w:sz w:val="20"/>
                <w:szCs w:val="20"/>
                <w:lang w:eastAsia="sl-SI"/>
              </w:rPr>
              <w:tab/>
            </w:r>
          </w:p>
          <w:p w14:paraId="42D79F4D"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i/>
                <w:sz w:val="20"/>
                <w:szCs w:val="20"/>
                <w:lang w:eastAsia="sl-SI"/>
              </w:rPr>
            </w:pPr>
            <w:r w:rsidRPr="00B15BC5">
              <w:rPr>
                <w:rFonts w:ascii="Arial" w:eastAsia="Times New Roman" w:hAnsi="Arial" w:cs="Arial"/>
                <w:sz w:val="20"/>
                <w:szCs w:val="20"/>
                <w:lang w:eastAsia="sl-SI"/>
              </w:rPr>
              <w:t>Gospodarski subjekt predstavljajo tudi drugi subjekti, katerih zmogljivosti uporabi gospodarski subjekt glede izpolnjevanja pogojev v zvezi z ekonomskim in finančnim položajem ter tehnično in strokovno sposobnostjo (v skladu z 81. členom ZJN-3).</w:t>
            </w:r>
          </w:p>
          <w:p w14:paraId="65071B59"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i/>
                <w:sz w:val="20"/>
                <w:szCs w:val="20"/>
                <w:lang w:eastAsia="sl-SI"/>
              </w:rPr>
            </w:pPr>
          </w:p>
          <w:p w14:paraId="56E1FD8E" w14:textId="41C98D96" w:rsidR="00CD625C" w:rsidRPr="00B15BC5" w:rsidRDefault="00CD625C" w:rsidP="001E6C88">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Gospodarski subjekt predstavlja tudi skupina gospodarskih subjektov (skupna ponudba), ki odgovarja naročniku neomejeno solidarno. Skupna ponudba mora biti pripravljena v skladu z navodili iz te dokumentacije v zvezi z oddajo javnega naročila.</w:t>
            </w:r>
          </w:p>
        </w:tc>
      </w:tr>
      <w:tr w:rsidR="00B15BC5" w:rsidRPr="00B15BC5" w14:paraId="69CD8CAF" w14:textId="77777777" w:rsidTr="00101CB8">
        <w:tc>
          <w:tcPr>
            <w:tcW w:w="1362" w:type="dxa"/>
            <w:shd w:val="clear" w:color="auto" w:fill="F2F2F2" w:themeFill="background1" w:themeFillShade="F2"/>
          </w:tcPr>
          <w:p w14:paraId="1FC1C6EF" w14:textId="77777777" w:rsidR="00CD625C" w:rsidRPr="00B15BC5" w:rsidRDefault="00CD625C" w:rsidP="005C1E2D">
            <w:pPr>
              <w:spacing w:after="0" w:line="240" w:lineRule="auto"/>
              <w:ind w:right="-34"/>
              <w:rPr>
                <w:rFonts w:ascii="Arial" w:hAnsi="Arial" w:cs="Arial"/>
                <w:b/>
                <w:sz w:val="20"/>
                <w:szCs w:val="20"/>
              </w:rPr>
            </w:pPr>
            <w:r w:rsidRPr="00B15BC5">
              <w:rPr>
                <w:rFonts w:ascii="Arial" w:hAnsi="Arial" w:cs="Arial"/>
                <w:b/>
                <w:sz w:val="20"/>
                <w:szCs w:val="20"/>
              </w:rPr>
              <w:t>Rok za izvedbo naročila:</w:t>
            </w:r>
          </w:p>
        </w:tc>
        <w:tc>
          <w:tcPr>
            <w:tcW w:w="7961" w:type="dxa"/>
            <w:shd w:val="clear" w:color="auto" w:fill="auto"/>
          </w:tcPr>
          <w:p w14:paraId="67F980C2" w14:textId="02EF3A47" w:rsidR="00CD625C" w:rsidRPr="00B15BC5" w:rsidRDefault="00CD625C" w:rsidP="005C1E2D">
            <w:pPr>
              <w:spacing w:after="0" w:line="240" w:lineRule="auto"/>
              <w:ind w:right="-34"/>
              <w:jc w:val="both"/>
              <w:rPr>
                <w:rFonts w:ascii="Arial" w:hAnsi="Arial" w:cs="Arial"/>
                <w:bCs/>
                <w:sz w:val="20"/>
                <w:szCs w:val="20"/>
              </w:rPr>
            </w:pPr>
            <w:r w:rsidRPr="00B15BC5">
              <w:rPr>
                <w:rFonts w:ascii="Arial" w:hAnsi="Arial" w:cs="Arial"/>
                <w:bCs/>
                <w:sz w:val="20"/>
                <w:szCs w:val="20"/>
              </w:rPr>
              <w:t xml:space="preserve">Naročilo se oddaja za obdobje od sklenitve </w:t>
            </w:r>
            <w:r w:rsidR="00545315" w:rsidRPr="00B15BC5">
              <w:rPr>
                <w:rFonts w:ascii="Arial" w:hAnsi="Arial" w:cs="Arial"/>
                <w:bCs/>
                <w:sz w:val="20"/>
                <w:szCs w:val="20"/>
              </w:rPr>
              <w:t>okvirnega sporazuma</w:t>
            </w:r>
            <w:r w:rsidRPr="00B15BC5">
              <w:rPr>
                <w:rFonts w:ascii="Arial" w:hAnsi="Arial" w:cs="Arial"/>
                <w:bCs/>
                <w:sz w:val="20"/>
                <w:szCs w:val="20"/>
              </w:rPr>
              <w:t>, vendar najdlje do 31. 12. 2020.</w:t>
            </w:r>
            <w:r w:rsidR="005C1E2D" w:rsidRPr="00B15BC5">
              <w:rPr>
                <w:rFonts w:ascii="Arial" w:hAnsi="Arial" w:cs="Arial"/>
                <w:bCs/>
                <w:sz w:val="20"/>
                <w:szCs w:val="20"/>
              </w:rPr>
              <w:t xml:space="preserve"> </w:t>
            </w:r>
          </w:p>
        </w:tc>
      </w:tr>
      <w:tr w:rsidR="00B15BC5" w:rsidRPr="00B15BC5" w14:paraId="2A831CD9" w14:textId="77777777" w:rsidTr="00101CB8">
        <w:tc>
          <w:tcPr>
            <w:tcW w:w="1362" w:type="dxa"/>
            <w:shd w:val="clear" w:color="auto" w:fill="F2F2F2" w:themeFill="background1" w:themeFillShade="F2"/>
          </w:tcPr>
          <w:p w14:paraId="6BDA7BF8" w14:textId="77777777" w:rsidR="00B9228E" w:rsidRPr="00B15BC5" w:rsidRDefault="00B9228E" w:rsidP="00AB05B6">
            <w:pPr>
              <w:spacing w:after="0" w:line="240" w:lineRule="auto"/>
              <w:ind w:right="-34"/>
              <w:rPr>
                <w:rFonts w:ascii="Arial" w:hAnsi="Arial" w:cs="Arial"/>
                <w:b/>
                <w:sz w:val="20"/>
                <w:szCs w:val="20"/>
              </w:rPr>
            </w:pPr>
            <w:r w:rsidRPr="00B15BC5">
              <w:rPr>
                <w:rFonts w:ascii="Arial" w:hAnsi="Arial" w:cs="Arial"/>
                <w:b/>
                <w:sz w:val="20"/>
                <w:szCs w:val="20"/>
              </w:rPr>
              <w:t xml:space="preserve">Vrsta predmeta </w:t>
            </w:r>
            <w:r w:rsidRPr="00B15BC5">
              <w:rPr>
                <w:rFonts w:ascii="Arial" w:hAnsi="Arial" w:cs="Arial"/>
                <w:b/>
                <w:sz w:val="20"/>
                <w:szCs w:val="20"/>
              </w:rPr>
              <w:lastRenderedPageBreak/>
              <w:t>javnega naročila</w:t>
            </w:r>
          </w:p>
        </w:tc>
        <w:tc>
          <w:tcPr>
            <w:tcW w:w="7961" w:type="dxa"/>
            <w:shd w:val="clear" w:color="auto" w:fill="auto"/>
          </w:tcPr>
          <w:p w14:paraId="37D2BC00" w14:textId="77777777" w:rsidR="00B9228E" w:rsidRPr="00B15BC5" w:rsidRDefault="00410C65" w:rsidP="00B9228E">
            <w:pPr>
              <w:spacing w:after="0" w:line="240" w:lineRule="auto"/>
              <w:ind w:right="-34"/>
              <w:jc w:val="both"/>
              <w:rPr>
                <w:rFonts w:ascii="Arial" w:hAnsi="Arial" w:cs="Arial"/>
                <w:sz w:val="20"/>
                <w:szCs w:val="20"/>
              </w:rPr>
            </w:pPr>
            <w:r w:rsidRPr="00B15BC5">
              <w:rPr>
                <w:rFonts w:ascii="Arial" w:hAnsi="Arial" w:cs="Arial"/>
                <w:sz w:val="20"/>
                <w:szCs w:val="20"/>
              </w:rPr>
              <w:lastRenderedPageBreak/>
              <w:t>Storitve</w:t>
            </w:r>
          </w:p>
        </w:tc>
      </w:tr>
      <w:tr w:rsidR="00B15BC5" w:rsidRPr="00B15BC5" w14:paraId="58BC5878" w14:textId="77777777" w:rsidTr="00101CB8">
        <w:trPr>
          <w:trHeight w:val="494"/>
        </w:trPr>
        <w:tc>
          <w:tcPr>
            <w:tcW w:w="1362" w:type="dxa"/>
            <w:shd w:val="clear" w:color="auto" w:fill="F2F2F2" w:themeFill="background1" w:themeFillShade="F2"/>
          </w:tcPr>
          <w:p w14:paraId="02F68A4D" w14:textId="77777777" w:rsidR="00B9228E" w:rsidRPr="00B15BC5" w:rsidRDefault="00B9228E" w:rsidP="00AB05B6">
            <w:pPr>
              <w:spacing w:after="0" w:line="240" w:lineRule="auto"/>
              <w:ind w:right="-34"/>
              <w:rPr>
                <w:rFonts w:ascii="Arial" w:hAnsi="Arial" w:cs="Arial"/>
                <w:b/>
                <w:sz w:val="20"/>
                <w:szCs w:val="20"/>
              </w:rPr>
            </w:pPr>
            <w:r w:rsidRPr="00B15BC5">
              <w:rPr>
                <w:rFonts w:ascii="Arial" w:hAnsi="Arial" w:cs="Arial"/>
                <w:b/>
                <w:sz w:val="20"/>
                <w:szCs w:val="20"/>
              </w:rPr>
              <w:t xml:space="preserve">Sklopi </w:t>
            </w:r>
          </w:p>
        </w:tc>
        <w:tc>
          <w:tcPr>
            <w:tcW w:w="7961" w:type="dxa"/>
            <w:shd w:val="clear" w:color="auto" w:fill="auto"/>
          </w:tcPr>
          <w:p w14:paraId="47245ACD" w14:textId="77777777" w:rsidR="004B2BC0" w:rsidRPr="00B15BC5" w:rsidRDefault="00B9228E" w:rsidP="00B94050">
            <w:pPr>
              <w:spacing w:after="0" w:line="240" w:lineRule="auto"/>
              <w:ind w:right="-34"/>
              <w:jc w:val="both"/>
              <w:rPr>
                <w:rFonts w:ascii="Arial" w:hAnsi="Arial" w:cs="Arial"/>
                <w:sz w:val="20"/>
                <w:szCs w:val="20"/>
              </w:rPr>
            </w:pPr>
            <w:r w:rsidRPr="00B15BC5">
              <w:rPr>
                <w:rFonts w:ascii="Arial" w:hAnsi="Arial" w:cs="Arial"/>
                <w:sz w:val="20"/>
                <w:szCs w:val="20"/>
              </w:rPr>
              <w:t>Javno naročilo</w:t>
            </w:r>
            <w:r w:rsidRPr="00B15BC5">
              <w:rPr>
                <w:rFonts w:ascii="Arial" w:hAnsi="Arial" w:cs="Arial"/>
                <w:b/>
                <w:sz w:val="20"/>
                <w:szCs w:val="20"/>
              </w:rPr>
              <w:t xml:space="preserve"> ni</w:t>
            </w:r>
            <w:r w:rsidRPr="00B15BC5">
              <w:rPr>
                <w:rFonts w:ascii="Arial" w:hAnsi="Arial" w:cs="Arial"/>
                <w:sz w:val="20"/>
                <w:szCs w:val="20"/>
              </w:rPr>
              <w:t xml:space="preserve"> razdeljeno na sklope.</w:t>
            </w:r>
          </w:p>
        </w:tc>
      </w:tr>
      <w:tr w:rsidR="00B15BC5" w:rsidRPr="00B15BC5" w14:paraId="15670CEF" w14:textId="77777777" w:rsidTr="00101CB8">
        <w:tc>
          <w:tcPr>
            <w:tcW w:w="1362" w:type="dxa"/>
            <w:shd w:val="clear" w:color="auto" w:fill="F2F2F2" w:themeFill="background1" w:themeFillShade="F2"/>
          </w:tcPr>
          <w:p w14:paraId="4C9AD6F3" w14:textId="77777777" w:rsidR="00B9228E" w:rsidRPr="00B15BC5" w:rsidRDefault="00B9228E" w:rsidP="00AB05B6">
            <w:pPr>
              <w:spacing w:after="0" w:line="240" w:lineRule="auto"/>
              <w:ind w:right="-34"/>
              <w:rPr>
                <w:rFonts w:ascii="Arial" w:hAnsi="Arial" w:cs="Arial"/>
                <w:b/>
                <w:sz w:val="20"/>
                <w:szCs w:val="20"/>
              </w:rPr>
            </w:pPr>
            <w:r w:rsidRPr="00B15BC5">
              <w:rPr>
                <w:rFonts w:ascii="Arial" w:hAnsi="Arial" w:cs="Arial"/>
                <w:b/>
                <w:sz w:val="20"/>
                <w:szCs w:val="20"/>
              </w:rPr>
              <w:t xml:space="preserve">Postopek in zakonska podlaga </w:t>
            </w:r>
          </w:p>
        </w:tc>
        <w:tc>
          <w:tcPr>
            <w:tcW w:w="7961" w:type="dxa"/>
            <w:shd w:val="clear" w:color="auto" w:fill="auto"/>
          </w:tcPr>
          <w:p w14:paraId="21DDAE75" w14:textId="77777777" w:rsidR="00FC761F" w:rsidRPr="00B15BC5" w:rsidRDefault="00FC761F" w:rsidP="00FC761F">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Javno naročilo se izvaja predvsem na podlagi naslednjih navedenih sprejetih zakonov in podzakonskih predpisov:</w:t>
            </w:r>
          </w:p>
          <w:p w14:paraId="507A7A99" w14:textId="77777777" w:rsidR="00FC761F" w:rsidRPr="00B15BC5" w:rsidRDefault="00FC761F" w:rsidP="00FC761F">
            <w:pPr>
              <w:widowControl w:val="0"/>
              <w:numPr>
                <w:ilvl w:val="0"/>
                <w:numId w:val="16"/>
              </w:numPr>
              <w:suppressAutoHyphens w:val="0"/>
              <w:autoSpaceDE w:val="0"/>
              <w:autoSpaceDN/>
              <w:adjustRightInd w:val="0"/>
              <w:spacing w:after="0" w:line="240" w:lineRule="auto"/>
              <w:ind w:left="284" w:hanging="284"/>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 xml:space="preserve">Zakon o javnem naročanju (ZJN-3; Uradni list RS, št. </w:t>
            </w:r>
            <w:hyperlink r:id="rId10" w:tooltip="Zakon o javnem naročanju (ZJN-3) (Uradni list RS, št. 91-3570/2015)" w:history="1">
              <w:r w:rsidRPr="00B15BC5">
                <w:rPr>
                  <w:rFonts w:ascii="Arial" w:eastAsia="Times New Roman" w:hAnsi="Arial" w:cs="Arial"/>
                  <w:sz w:val="20"/>
                  <w:szCs w:val="20"/>
                  <w:lang w:eastAsia="sl-SI"/>
                </w:rPr>
                <w:t>91/15</w:t>
              </w:r>
            </w:hyperlink>
            <w:r w:rsidRPr="00B15BC5">
              <w:rPr>
                <w:rFonts w:ascii="Arial" w:eastAsia="Times New Roman" w:hAnsi="Arial" w:cs="Arial"/>
                <w:sz w:val="20"/>
                <w:szCs w:val="20"/>
                <w:lang w:eastAsia="sl-SI"/>
              </w:rPr>
              <w:t xml:space="preserve"> in 14/18);</w:t>
            </w:r>
          </w:p>
          <w:p w14:paraId="05BE0CFD" w14:textId="77777777" w:rsidR="00FC761F" w:rsidRPr="00B15BC5" w:rsidRDefault="00FC761F" w:rsidP="00FC761F">
            <w:pPr>
              <w:widowControl w:val="0"/>
              <w:numPr>
                <w:ilvl w:val="0"/>
                <w:numId w:val="16"/>
              </w:numPr>
              <w:suppressAutoHyphens w:val="0"/>
              <w:autoSpaceDE w:val="0"/>
              <w:autoSpaceDN/>
              <w:adjustRightInd w:val="0"/>
              <w:spacing w:after="0" w:line="240" w:lineRule="auto"/>
              <w:ind w:left="284" w:hanging="284"/>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 xml:space="preserve">Zakon o pravnem varstvu v postopkih javnega naročanja (ZPVPJN; Uradni list RS, št. </w:t>
            </w:r>
            <w:hyperlink r:id="rId11" w:tooltip="Zakon o pravnem varstvu v postopkih javnega naročanja (ZPVPJN) (Uradni list RS, št. 43-2040/2011)" w:history="1">
              <w:r w:rsidRPr="00B15BC5">
                <w:rPr>
                  <w:rFonts w:ascii="Arial" w:eastAsia="Times New Roman" w:hAnsi="Arial" w:cs="Arial"/>
                  <w:sz w:val="20"/>
                  <w:szCs w:val="20"/>
                  <w:lang w:eastAsia="sl-SI"/>
                </w:rPr>
                <w:t>43/11</w:t>
              </w:r>
            </w:hyperlink>
            <w:r w:rsidRPr="00B15BC5">
              <w:rPr>
                <w:rFonts w:ascii="Arial" w:eastAsia="Times New Roman" w:hAnsi="Arial" w:cs="Arial"/>
                <w:sz w:val="20"/>
                <w:szCs w:val="20"/>
                <w:lang w:eastAsia="sl-SI"/>
              </w:rPr>
              <w:t xml:space="preserve">, </w:t>
            </w:r>
            <w:hyperlink r:id="rId12" w:tooltip="Zakon o dopolnitvi Zakona o tajnih podatkih (ZTP-D) (Uradni list RS, št. 60-2820/2011)" w:history="1">
              <w:r w:rsidRPr="00B15BC5">
                <w:rPr>
                  <w:rFonts w:ascii="Arial" w:eastAsia="Times New Roman" w:hAnsi="Arial" w:cs="Arial"/>
                  <w:sz w:val="20"/>
                  <w:szCs w:val="20"/>
                  <w:lang w:eastAsia="sl-SI"/>
                </w:rPr>
                <w:t>60/11</w:t>
              </w:r>
            </w:hyperlink>
            <w:r w:rsidRPr="00B15BC5">
              <w:rPr>
                <w:rFonts w:ascii="Arial" w:eastAsia="Times New Roman" w:hAnsi="Arial" w:cs="Arial"/>
                <w:sz w:val="20"/>
                <w:szCs w:val="20"/>
                <w:lang w:eastAsia="sl-SI"/>
              </w:rPr>
              <w:t xml:space="preserve"> - ZTP-D, </w:t>
            </w:r>
            <w:hyperlink r:id="rId13" w:tooltip="Zakon o spremembah in dopolnitvah Zakona o pravnem varstvu v postopkih javnega naročanja (ZPVPJN-A) (Uradni list RS, št. 63-2513/2013)" w:history="1">
              <w:r w:rsidRPr="00B15BC5">
                <w:rPr>
                  <w:rFonts w:ascii="Arial" w:eastAsia="Times New Roman" w:hAnsi="Arial" w:cs="Arial"/>
                  <w:sz w:val="20"/>
                  <w:szCs w:val="20"/>
                  <w:lang w:eastAsia="sl-SI"/>
                </w:rPr>
                <w:t>63/13</w:t>
              </w:r>
            </w:hyperlink>
            <w:r w:rsidRPr="00B15BC5">
              <w:rPr>
                <w:rFonts w:ascii="Arial" w:eastAsia="Times New Roman" w:hAnsi="Arial" w:cs="Arial"/>
                <w:sz w:val="20"/>
                <w:szCs w:val="20"/>
                <w:lang w:eastAsia="sl-SI"/>
              </w:rPr>
              <w:t xml:space="preserve">, </w:t>
            </w:r>
            <w:hyperlink r:id="rId14" w:tooltip="Zakon o spremembah in dopolnitvah Zakona o državni upravi (ZDU-1l) (Uradni list RS, št. 90-3646/2014)" w:history="1">
              <w:r w:rsidRPr="00B15BC5">
                <w:rPr>
                  <w:rFonts w:ascii="Arial" w:eastAsia="Times New Roman" w:hAnsi="Arial" w:cs="Arial"/>
                  <w:sz w:val="20"/>
                  <w:szCs w:val="20"/>
                  <w:lang w:eastAsia="sl-SI"/>
                </w:rPr>
                <w:t>90/14</w:t>
              </w:r>
            </w:hyperlink>
            <w:r w:rsidRPr="00B15BC5">
              <w:rPr>
                <w:rFonts w:ascii="Arial" w:eastAsia="Times New Roman" w:hAnsi="Arial" w:cs="Arial"/>
                <w:sz w:val="20"/>
                <w:szCs w:val="20"/>
                <w:lang w:eastAsia="sl-SI"/>
              </w:rPr>
              <w:t xml:space="preserve"> - ZDU-1l, 60/17 in 72/19);</w:t>
            </w:r>
          </w:p>
          <w:p w14:paraId="6704EB5F" w14:textId="77777777" w:rsidR="00FC761F" w:rsidRPr="00B15BC5" w:rsidRDefault="00FC761F" w:rsidP="00FC761F">
            <w:pPr>
              <w:widowControl w:val="0"/>
              <w:numPr>
                <w:ilvl w:val="0"/>
                <w:numId w:val="16"/>
              </w:numPr>
              <w:suppressAutoHyphens w:val="0"/>
              <w:autoSpaceDE w:val="0"/>
              <w:autoSpaceDN/>
              <w:adjustRightInd w:val="0"/>
              <w:spacing w:after="0" w:line="240" w:lineRule="auto"/>
              <w:ind w:left="284" w:hanging="284"/>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Zakon o integriteti in preprečevanju korupcije (ZIntPK; Uradni list RS, št. 69/11 – uradno prečiščeno besedilo);</w:t>
            </w:r>
          </w:p>
          <w:p w14:paraId="42C694D2" w14:textId="77777777" w:rsidR="00FC761F" w:rsidRPr="00B15BC5" w:rsidRDefault="00FC761F" w:rsidP="00FC761F">
            <w:pPr>
              <w:widowControl w:val="0"/>
              <w:numPr>
                <w:ilvl w:val="0"/>
                <w:numId w:val="16"/>
              </w:numPr>
              <w:suppressAutoHyphens w:val="0"/>
              <w:autoSpaceDE w:val="0"/>
              <w:autoSpaceDN/>
              <w:adjustRightInd w:val="0"/>
              <w:spacing w:after="0" w:line="240" w:lineRule="auto"/>
              <w:ind w:left="284" w:hanging="284"/>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Obligacijski zakonik (OZ; Uradni list RS, št. 97/07 - uradno prečiščeno besedilo, 64/16 - odl. US in 20/18 – OROZ631);</w:t>
            </w:r>
          </w:p>
          <w:p w14:paraId="5748190D" w14:textId="77777777" w:rsidR="00FC761F" w:rsidRPr="00B15BC5" w:rsidRDefault="00FC761F" w:rsidP="00FC761F">
            <w:pPr>
              <w:widowControl w:val="0"/>
              <w:numPr>
                <w:ilvl w:val="0"/>
                <w:numId w:val="16"/>
              </w:numPr>
              <w:suppressAutoHyphens w:val="0"/>
              <w:autoSpaceDE w:val="0"/>
              <w:autoSpaceDN/>
              <w:adjustRightInd w:val="0"/>
              <w:spacing w:after="0" w:line="240" w:lineRule="auto"/>
              <w:ind w:left="284" w:hanging="284"/>
              <w:jc w:val="both"/>
              <w:textAlignment w:val="auto"/>
              <w:rPr>
                <w:rFonts w:ascii="Arial" w:eastAsia="Times New Roman" w:hAnsi="Arial" w:cs="Arial"/>
                <w:bCs/>
                <w:sz w:val="20"/>
                <w:szCs w:val="20"/>
                <w:lang w:eastAsia="sl-SI"/>
              </w:rPr>
            </w:pPr>
            <w:r w:rsidRPr="00B15BC5">
              <w:rPr>
                <w:rFonts w:ascii="Arial" w:eastAsia="Times New Roman" w:hAnsi="Arial" w:cs="Arial"/>
                <w:bCs/>
                <w:sz w:val="20"/>
                <w:szCs w:val="20"/>
                <w:lang w:eastAsia="sl-SI"/>
              </w:rPr>
              <w:t xml:space="preserve">Zakon o interventnih ukrepih za zajezitev epidemije COVID-19 in omilitev njenih posledic za državljane in gospodarstvo (Uradni list RS, št. </w:t>
            </w:r>
            <w:hyperlink r:id="rId15" w:tgtFrame="_blank" w:tooltip="Zakon o interventnih ukrepih za zajezitev epidemije COVID-19 in omilitev njenih posledic za državljane in gospodarstvo (ZIUZEOP)" w:history="1">
              <w:r w:rsidRPr="00B15BC5">
                <w:rPr>
                  <w:rFonts w:ascii="Arial" w:eastAsia="Times New Roman" w:hAnsi="Arial" w:cs="Arial"/>
                  <w:bCs/>
                  <w:sz w:val="20"/>
                  <w:szCs w:val="20"/>
                  <w:lang w:eastAsia="sl-SI"/>
                </w:rPr>
                <w:t>49/20</w:t>
              </w:r>
            </w:hyperlink>
            <w:r w:rsidRPr="00B15BC5">
              <w:rPr>
                <w:rFonts w:ascii="Arial" w:eastAsia="Times New Roman" w:hAnsi="Arial" w:cs="Arial"/>
                <w:bCs/>
                <w:sz w:val="20"/>
                <w:szCs w:val="20"/>
                <w:lang w:eastAsia="sl-SI"/>
              </w:rPr>
              <w:t xml:space="preserve"> in </w:t>
            </w:r>
            <w:hyperlink r:id="rId16" w:tgtFrame="_blank" w:tooltip="Zakon o spremembah in dopolnitvah Zakona o interventnih ukrepih za zajezitev epidemije COVID-19 in omilitev njenih posledic za državljane in gospodarstvo" w:history="1">
              <w:r w:rsidRPr="00B15BC5">
                <w:rPr>
                  <w:rFonts w:ascii="Arial" w:eastAsia="Times New Roman" w:hAnsi="Arial" w:cs="Arial"/>
                  <w:bCs/>
                  <w:sz w:val="20"/>
                  <w:szCs w:val="20"/>
                  <w:lang w:eastAsia="sl-SI"/>
                </w:rPr>
                <w:t>61/20</w:t>
              </w:r>
            </w:hyperlink>
            <w:r w:rsidRPr="00B15BC5">
              <w:rPr>
                <w:rFonts w:ascii="Arial" w:eastAsia="Times New Roman" w:hAnsi="Arial" w:cs="Arial"/>
                <w:bCs/>
                <w:sz w:val="20"/>
                <w:szCs w:val="20"/>
                <w:lang w:eastAsia="sl-SI"/>
              </w:rPr>
              <w:t>);</w:t>
            </w:r>
          </w:p>
          <w:p w14:paraId="03F5DC9F" w14:textId="7DEB9E07" w:rsidR="00FC761F" w:rsidRPr="00B15BC5" w:rsidRDefault="00FC761F" w:rsidP="00FC761F">
            <w:pPr>
              <w:widowControl w:val="0"/>
              <w:numPr>
                <w:ilvl w:val="0"/>
                <w:numId w:val="16"/>
              </w:numPr>
              <w:suppressAutoHyphens w:val="0"/>
              <w:autoSpaceDE w:val="0"/>
              <w:autoSpaceDN/>
              <w:adjustRightInd w:val="0"/>
              <w:spacing w:after="0" w:line="240" w:lineRule="auto"/>
              <w:ind w:left="284" w:hanging="284"/>
              <w:jc w:val="both"/>
              <w:textAlignment w:val="auto"/>
              <w:rPr>
                <w:rFonts w:ascii="Arial" w:eastAsia="Times New Roman" w:hAnsi="Arial" w:cs="Arial"/>
                <w:bCs/>
                <w:sz w:val="20"/>
                <w:szCs w:val="20"/>
                <w:lang w:eastAsia="sl-SI"/>
              </w:rPr>
            </w:pPr>
            <w:r w:rsidRPr="00B15BC5">
              <w:rPr>
                <w:rFonts w:ascii="Arial" w:eastAsia="Times New Roman" w:hAnsi="Arial" w:cs="Arial"/>
                <w:bCs/>
                <w:sz w:val="20"/>
                <w:szCs w:val="20"/>
                <w:lang w:eastAsia="sl-SI"/>
              </w:rPr>
              <w:t xml:space="preserve">Uredba o ravnanju z embalažo in odpadno embalažo (Uradni list RS, št. </w:t>
            </w:r>
            <w:hyperlink r:id="rId17" w:tgtFrame="_blank" w:tooltip="Uredba o ravnanju z embalažo in odpadno embalažo" w:history="1">
              <w:r w:rsidRPr="00B15BC5">
                <w:rPr>
                  <w:rFonts w:ascii="Arial" w:eastAsia="Times New Roman" w:hAnsi="Arial" w:cs="Arial"/>
                  <w:bCs/>
                  <w:sz w:val="20"/>
                  <w:szCs w:val="20"/>
                  <w:lang w:eastAsia="sl-SI"/>
                </w:rPr>
                <w:t>84/06</w:t>
              </w:r>
            </w:hyperlink>
            <w:r w:rsidRPr="00B15BC5">
              <w:rPr>
                <w:rFonts w:ascii="Arial" w:eastAsia="Times New Roman" w:hAnsi="Arial" w:cs="Arial"/>
                <w:bCs/>
                <w:sz w:val="20"/>
                <w:szCs w:val="20"/>
                <w:lang w:eastAsia="sl-SI"/>
              </w:rPr>
              <w:t xml:space="preserve">, </w:t>
            </w:r>
            <w:hyperlink r:id="rId18" w:tgtFrame="_blank" w:tooltip="Uredba o spremembah in dopolnitvah Uredbe o ravnanju z embalažo in odpadno embalažo" w:history="1">
              <w:r w:rsidRPr="00B15BC5">
                <w:rPr>
                  <w:rFonts w:ascii="Arial" w:eastAsia="Times New Roman" w:hAnsi="Arial" w:cs="Arial"/>
                  <w:bCs/>
                  <w:sz w:val="20"/>
                  <w:szCs w:val="20"/>
                  <w:lang w:eastAsia="sl-SI"/>
                </w:rPr>
                <w:t>106/06</w:t>
              </w:r>
            </w:hyperlink>
            <w:r w:rsidRPr="00B15BC5">
              <w:rPr>
                <w:rFonts w:ascii="Arial" w:eastAsia="Times New Roman" w:hAnsi="Arial" w:cs="Arial"/>
                <w:bCs/>
                <w:sz w:val="20"/>
                <w:szCs w:val="20"/>
                <w:lang w:eastAsia="sl-SI"/>
              </w:rPr>
              <w:t xml:space="preserve">, </w:t>
            </w:r>
            <w:hyperlink r:id="rId19" w:tgtFrame="_blank" w:tooltip="Uredba o spremembah in dopolnitvah Uredbe o ravnanju z embalažo in odpadno embalažo" w:history="1">
              <w:r w:rsidRPr="00B15BC5">
                <w:rPr>
                  <w:rFonts w:ascii="Arial" w:eastAsia="Times New Roman" w:hAnsi="Arial" w:cs="Arial"/>
                  <w:bCs/>
                  <w:sz w:val="20"/>
                  <w:szCs w:val="20"/>
                  <w:lang w:eastAsia="sl-SI"/>
                </w:rPr>
                <w:t>110/07</w:t>
              </w:r>
            </w:hyperlink>
            <w:r w:rsidRPr="00B15BC5">
              <w:rPr>
                <w:rFonts w:ascii="Arial" w:eastAsia="Times New Roman" w:hAnsi="Arial" w:cs="Arial"/>
                <w:bCs/>
                <w:sz w:val="20"/>
                <w:szCs w:val="20"/>
                <w:lang w:eastAsia="sl-SI"/>
              </w:rPr>
              <w:t xml:space="preserve">, </w:t>
            </w:r>
            <w:hyperlink r:id="rId20" w:tgtFrame="_blank" w:tooltip="Uredba o spremembah in dopolnitvah Uredbe o ravnanju z embalažo in odpadno embalažo" w:history="1">
              <w:r w:rsidRPr="00B15BC5">
                <w:rPr>
                  <w:rFonts w:ascii="Arial" w:eastAsia="Times New Roman" w:hAnsi="Arial" w:cs="Arial"/>
                  <w:bCs/>
                  <w:sz w:val="20"/>
                  <w:szCs w:val="20"/>
                  <w:lang w:eastAsia="sl-SI"/>
                </w:rPr>
                <w:t>67/11</w:t>
              </w:r>
            </w:hyperlink>
            <w:r w:rsidRPr="00B15BC5">
              <w:rPr>
                <w:rFonts w:ascii="Arial" w:eastAsia="Times New Roman" w:hAnsi="Arial" w:cs="Arial"/>
                <w:bCs/>
                <w:sz w:val="20"/>
                <w:szCs w:val="20"/>
                <w:lang w:eastAsia="sl-SI"/>
              </w:rPr>
              <w:t xml:space="preserve">, </w:t>
            </w:r>
            <w:hyperlink r:id="rId21" w:tgtFrame="_blank" w:tooltip="Popravek Uredbe o spremembah in dopolnitvah Uredbe o ravnanju z embalažo in odpadno embalažo" w:history="1">
              <w:r w:rsidRPr="00B15BC5">
                <w:rPr>
                  <w:rFonts w:ascii="Arial" w:eastAsia="Times New Roman" w:hAnsi="Arial" w:cs="Arial"/>
                  <w:bCs/>
                  <w:sz w:val="20"/>
                  <w:szCs w:val="20"/>
                  <w:lang w:eastAsia="sl-SI"/>
                </w:rPr>
                <w:t>68/11 – popr.</w:t>
              </w:r>
            </w:hyperlink>
            <w:r w:rsidRPr="00B15BC5">
              <w:rPr>
                <w:rFonts w:ascii="Arial" w:eastAsia="Times New Roman" w:hAnsi="Arial" w:cs="Arial"/>
                <w:bCs/>
                <w:sz w:val="20"/>
                <w:szCs w:val="20"/>
                <w:lang w:eastAsia="sl-SI"/>
              </w:rPr>
              <w:t xml:space="preserve">, </w:t>
            </w:r>
            <w:hyperlink r:id="rId22" w:tgtFrame="_blank" w:tooltip="Uredba o spremembah Uredbe o ravnanju z embalažo in odpadno embalažo" w:history="1">
              <w:r w:rsidRPr="00B15BC5">
                <w:rPr>
                  <w:rFonts w:ascii="Arial" w:eastAsia="Times New Roman" w:hAnsi="Arial" w:cs="Arial"/>
                  <w:bCs/>
                  <w:sz w:val="20"/>
                  <w:szCs w:val="20"/>
                  <w:lang w:eastAsia="sl-SI"/>
                </w:rPr>
                <w:t>18/14</w:t>
              </w:r>
            </w:hyperlink>
            <w:r w:rsidRPr="00B15BC5">
              <w:rPr>
                <w:rFonts w:ascii="Arial" w:eastAsia="Times New Roman" w:hAnsi="Arial" w:cs="Arial"/>
                <w:bCs/>
                <w:sz w:val="20"/>
                <w:szCs w:val="20"/>
                <w:lang w:eastAsia="sl-SI"/>
              </w:rPr>
              <w:t xml:space="preserve">, </w:t>
            </w:r>
            <w:hyperlink r:id="rId23" w:tgtFrame="_blank" w:tooltip="Uredba o spremembah in dopolnitvah Uredbe o ravnanju z embalažo in odpadno embalažo" w:history="1">
              <w:r w:rsidRPr="00B15BC5">
                <w:rPr>
                  <w:rFonts w:ascii="Arial" w:eastAsia="Times New Roman" w:hAnsi="Arial" w:cs="Arial"/>
                  <w:bCs/>
                  <w:sz w:val="20"/>
                  <w:szCs w:val="20"/>
                  <w:lang w:eastAsia="sl-SI"/>
                </w:rPr>
                <w:t>57/15</w:t>
              </w:r>
            </w:hyperlink>
            <w:r w:rsidRPr="00B15BC5">
              <w:rPr>
                <w:rFonts w:ascii="Arial" w:eastAsia="Times New Roman" w:hAnsi="Arial" w:cs="Arial"/>
                <w:bCs/>
                <w:sz w:val="20"/>
                <w:szCs w:val="20"/>
                <w:lang w:eastAsia="sl-SI"/>
              </w:rPr>
              <w:t xml:space="preserve">, </w:t>
            </w:r>
            <w:hyperlink r:id="rId24" w:tgtFrame="_blank" w:tooltip="Uredba o spremembah in dopolnitvi Uredbe o ravnanju z embalažo in odpadno embalažo" w:history="1">
              <w:r w:rsidRPr="00B15BC5">
                <w:rPr>
                  <w:rFonts w:ascii="Arial" w:eastAsia="Times New Roman" w:hAnsi="Arial" w:cs="Arial"/>
                  <w:bCs/>
                  <w:sz w:val="20"/>
                  <w:szCs w:val="20"/>
                  <w:lang w:eastAsia="sl-SI"/>
                </w:rPr>
                <w:t>103/15</w:t>
              </w:r>
            </w:hyperlink>
            <w:r w:rsidRPr="00B15BC5">
              <w:rPr>
                <w:rFonts w:ascii="Arial" w:eastAsia="Times New Roman" w:hAnsi="Arial" w:cs="Arial"/>
                <w:bCs/>
                <w:sz w:val="20"/>
                <w:szCs w:val="20"/>
                <w:lang w:eastAsia="sl-SI"/>
              </w:rPr>
              <w:t xml:space="preserve">, </w:t>
            </w:r>
            <w:hyperlink r:id="rId25" w:tgtFrame="_blank" w:tooltip="Popravek Uredbe o spremembah in dopolnitvi Uredbe o ravnanju z embalažo in odpadno embalažo" w:history="1">
              <w:r w:rsidRPr="00B15BC5">
                <w:rPr>
                  <w:rFonts w:ascii="Arial" w:eastAsia="Times New Roman" w:hAnsi="Arial" w:cs="Arial"/>
                  <w:bCs/>
                  <w:sz w:val="20"/>
                  <w:szCs w:val="20"/>
                  <w:lang w:eastAsia="sl-SI"/>
                </w:rPr>
                <w:t>2/16 – popr.</w:t>
              </w:r>
            </w:hyperlink>
            <w:r w:rsidRPr="00B15BC5">
              <w:rPr>
                <w:rFonts w:ascii="Arial" w:eastAsia="Times New Roman" w:hAnsi="Arial" w:cs="Arial"/>
                <w:bCs/>
                <w:sz w:val="20"/>
                <w:szCs w:val="20"/>
                <w:lang w:eastAsia="sl-SI"/>
              </w:rPr>
              <w:t xml:space="preserve">, </w:t>
            </w:r>
            <w:hyperlink r:id="rId26" w:tgtFrame="_blank" w:tooltip="Uredba o spremembah in dopolnitvah Uredbe o ravnanju z embalažo in odpadno embalažo" w:history="1">
              <w:r w:rsidRPr="00B15BC5">
                <w:rPr>
                  <w:rFonts w:ascii="Arial" w:eastAsia="Times New Roman" w:hAnsi="Arial" w:cs="Arial"/>
                  <w:bCs/>
                  <w:sz w:val="20"/>
                  <w:szCs w:val="20"/>
                  <w:lang w:eastAsia="sl-SI"/>
                </w:rPr>
                <w:t>35/17</w:t>
              </w:r>
            </w:hyperlink>
            <w:r w:rsidRPr="00B15BC5">
              <w:rPr>
                <w:rFonts w:ascii="Arial" w:eastAsia="Times New Roman" w:hAnsi="Arial" w:cs="Arial"/>
                <w:bCs/>
                <w:sz w:val="20"/>
                <w:szCs w:val="20"/>
                <w:lang w:eastAsia="sl-SI"/>
              </w:rPr>
              <w:t xml:space="preserve">, </w:t>
            </w:r>
            <w:hyperlink r:id="rId27" w:tgtFrame="_blank" w:tooltip="Uredba o spremembah in dopolnitvah Uredbe o obvezni občinski gospodarski javni službi zbiranja komunalnih odpadkov" w:history="1">
              <w:r w:rsidRPr="00B15BC5">
                <w:rPr>
                  <w:rFonts w:ascii="Arial" w:eastAsia="Times New Roman" w:hAnsi="Arial" w:cs="Arial"/>
                  <w:bCs/>
                  <w:sz w:val="20"/>
                  <w:szCs w:val="20"/>
                  <w:lang w:eastAsia="sl-SI"/>
                </w:rPr>
                <w:t>60/18</w:t>
              </w:r>
            </w:hyperlink>
            <w:r w:rsidRPr="00B15BC5">
              <w:rPr>
                <w:rFonts w:ascii="Arial" w:eastAsia="Times New Roman" w:hAnsi="Arial" w:cs="Arial"/>
                <w:bCs/>
                <w:sz w:val="20"/>
                <w:szCs w:val="20"/>
                <w:lang w:eastAsia="sl-SI"/>
              </w:rPr>
              <w:t xml:space="preserve">, </w:t>
            </w:r>
            <w:hyperlink r:id="rId28" w:tgtFrame="_blank" w:tooltip="Uredba o spremembah in dopolnitvah Uredbe o ravnanju z embalažo in odpadno embalažo" w:history="1">
              <w:r w:rsidRPr="00B15BC5">
                <w:rPr>
                  <w:rFonts w:ascii="Arial" w:eastAsia="Times New Roman" w:hAnsi="Arial" w:cs="Arial"/>
                  <w:bCs/>
                  <w:sz w:val="20"/>
                  <w:szCs w:val="20"/>
                  <w:lang w:eastAsia="sl-SI"/>
                </w:rPr>
                <w:t>68/18</w:t>
              </w:r>
            </w:hyperlink>
            <w:r w:rsidR="003B05E3" w:rsidRPr="00B15BC5">
              <w:rPr>
                <w:rFonts w:ascii="Arial" w:eastAsia="Times New Roman" w:hAnsi="Arial" w:cs="Arial"/>
                <w:bCs/>
                <w:sz w:val="20"/>
                <w:szCs w:val="20"/>
                <w:lang w:eastAsia="sl-SI"/>
              </w:rPr>
              <w:t>,</w:t>
            </w:r>
            <w:r w:rsidRPr="00B15BC5">
              <w:rPr>
                <w:rFonts w:ascii="Arial" w:eastAsia="Times New Roman" w:hAnsi="Arial" w:cs="Arial"/>
                <w:bCs/>
                <w:sz w:val="20"/>
                <w:szCs w:val="20"/>
                <w:lang w:eastAsia="sl-SI"/>
              </w:rPr>
              <w:t xml:space="preserve"> </w:t>
            </w:r>
            <w:hyperlink r:id="rId29" w:tgtFrame="_blank" w:tooltip="Zakon o interventnih ukrepih pri ravnanju s komunalno odpadno embalažo in z odpadnimi nagrobnimi svečami" w:history="1">
              <w:r w:rsidRPr="00B15BC5">
                <w:rPr>
                  <w:rFonts w:ascii="Arial" w:eastAsia="Times New Roman" w:hAnsi="Arial" w:cs="Arial"/>
                  <w:bCs/>
                  <w:sz w:val="20"/>
                  <w:szCs w:val="20"/>
                  <w:lang w:eastAsia="sl-SI"/>
                </w:rPr>
                <w:t>84/18</w:t>
              </w:r>
            </w:hyperlink>
            <w:r w:rsidRPr="00B15BC5">
              <w:rPr>
                <w:rFonts w:ascii="Arial" w:eastAsia="Times New Roman" w:hAnsi="Arial" w:cs="Arial"/>
                <w:bCs/>
                <w:sz w:val="20"/>
                <w:szCs w:val="20"/>
                <w:lang w:eastAsia="sl-SI"/>
              </w:rPr>
              <w:t xml:space="preserve"> – ZIURKOE</w:t>
            </w:r>
            <w:r w:rsidR="003B05E3" w:rsidRPr="00B15BC5">
              <w:rPr>
                <w:rFonts w:ascii="Arial" w:eastAsia="Times New Roman" w:hAnsi="Arial" w:cs="Arial"/>
                <w:bCs/>
                <w:sz w:val="20"/>
                <w:szCs w:val="20"/>
                <w:lang w:eastAsia="sl-SI"/>
              </w:rPr>
              <w:t xml:space="preserve"> in 49/20</w:t>
            </w:r>
            <w:r w:rsidRPr="00B15BC5">
              <w:rPr>
                <w:rFonts w:ascii="Arial" w:eastAsia="Times New Roman" w:hAnsi="Arial" w:cs="Arial"/>
                <w:bCs/>
                <w:sz w:val="20"/>
                <w:szCs w:val="20"/>
                <w:lang w:eastAsia="sl-SI"/>
              </w:rPr>
              <w:t>);</w:t>
            </w:r>
          </w:p>
          <w:p w14:paraId="0A1D6B86" w14:textId="77777777" w:rsidR="00FC761F" w:rsidRPr="00B15BC5" w:rsidRDefault="00FC761F" w:rsidP="00FC761F">
            <w:pPr>
              <w:widowControl w:val="0"/>
              <w:numPr>
                <w:ilvl w:val="0"/>
                <w:numId w:val="16"/>
              </w:numPr>
              <w:suppressAutoHyphens w:val="0"/>
              <w:autoSpaceDE w:val="0"/>
              <w:autoSpaceDN/>
              <w:adjustRightInd w:val="0"/>
              <w:spacing w:after="0" w:line="240" w:lineRule="auto"/>
              <w:ind w:left="284" w:hanging="284"/>
              <w:jc w:val="both"/>
              <w:textAlignment w:val="auto"/>
              <w:rPr>
                <w:rFonts w:ascii="Arial" w:eastAsia="Times New Roman" w:hAnsi="Arial" w:cs="Arial"/>
                <w:bCs/>
                <w:sz w:val="20"/>
                <w:szCs w:val="20"/>
                <w:lang w:eastAsia="sl-SI"/>
              </w:rPr>
            </w:pPr>
            <w:r w:rsidRPr="00B15BC5">
              <w:rPr>
                <w:rFonts w:ascii="Arial" w:eastAsia="Times New Roman" w:hAnsi="Arial" w:cs="Arial"/>
                <w:bCs/>
                <w:sz w:val="20"/>
                <w:szCs w:val="20"/>
                <w:lang w:eastAsia="sl-SI"/>
              </w:rPr>
              <w:t>Uredba o finančnih zavarovanjih pri javnem naročanju (Uradni list RS, št. 27/16);</w:t>
            </w:r>
          </w:p>
          <w:p w14:paraId="4B8055C4" w14:textId="64ED3AC4" w:rsidR="00F22704" w:rsidRPr="00B15BC5" w:rsidRDefault="00FC761F" w:rsidP="00FA7BE5">
            <w:pPr>
              <w:spacing w:after="0" w:line="240" w:lineRule="auto"/>
              <w:ind w:right="-34"/>
              <w:jc w:val="both"/>
              <w:rPr>
                <w:rFonts w:ascii="Arial" w:hAnsi="Arial" w:cs="Arial"/>
                <w:sz w:val="20"/>
                <w:szCs w:val="20"/>
              </w:rPr>
            </w:pPr>
            <w:r w:rsidRPr="00B15BC5">
              <w:rPr>
                <w:rFonts w:ascii="Arial" w:eastAsia="Times New Roman" w:hAnsi="Arial" w:cs="Arial"/>
                <w:bCs/>
                <w:sz w:val="20"/>
                <w:szCs w:val="20"/>
                <w:lang w:eastAsia="sl-SI"/>
              </w:rPr>
              <w:t>vsa ostala veljavna zakonodaja, ki velja v Republiki Sloveniji in ureja zadevno področje</w:t>
            </w:r>
            <w:r w:rsidRPr="00B15BC5">
              <w:rPr>
                <w:rFonts w:ascii="Arial" w:eastAsia="Times New Roman" w:hAnsi="Arial" w:cs="Arial"/>
                <w:iCs/>
                <w:sz w:val="20"/>
                <w:szCs w:val="20"/>
                <w:lang w:eastAsia="sl-SI"/>
              </w:rPr>
              <w:t>.</w:t>
            </w:r>
          </w:p>
        </w:tc>
      </w:tr>
      <w:tr w:rsidR="00B15BC5" w:rsidRPr="00B15BC5" w14:paraId="5BE7C51A" w14:textId="77777777" w:rsidTr="00101CB8">
        <w:tc>
          <w:tcPr>
            <w:tcW w:w="1362" w:type="dxa"/>
            <w:shd w:val="clear" w:color="auto" w:fill="F2F2F2" w:themeFill="background1" w:themeFillShade="F2"/>
          </w:tcPr>
          <w:p w14:paraId="2D67E04D" w14:textId="523D5948" w:rsidR="00B9228E" w:rsidRPr="00B15BC5" w:rsidRDefault="00283EDE" w:rsidP="00AB05B6">
            <w:pPr>
              <w:spacing w:after="0" w:line="240" w:lineRule="auto"/>
              <w:ind w:right="-34"/>
              <w:rPr>
                <w:rFonts w:ascii="Arial" w:hAnsi="Arial" w:cs="Arial"/>
                <w:b/>
                <w:sz w:val="20"/>
                <w:szCs w:val="20"/>
              </w:rPr>
            </w:pPr>
            <w:r w:rsidRPr="00B15BC5">
              <w:rPr>
                <w:rFonts w:ascii="Arial" w:hAnsi="Arial" w:cs="Arial"/>
                <w:b/>
                <w:sz w:val="20"/>
                <w:szCs w:val="20"/>
              </w:rPr>
              <w:t>S</w:t>
            </w:r>
            <w:r w:rsidR="00B9228E" w:rsidRPr="00B15BC5">
              <w:rPr>
                <w:rFonts w:ascii="Arial" w:hAnsi="Arial" w:cs="Arial"/>
                <w:b/>
                <w:sz w:val="20"/>
                <w:szCs w:val="20"/>
              </w:rPr>
              <w:t>kle</w:t>
            </w:r>
            <w:r w:rsidRPr="00B15BC5">
              <w:rPr>
                <w:rFonts w:ascii="Arial" w:hAnsi="Arial" w:cs="Arial"/>
                <w:b/>
                <w:sz w:val="20"/>
                <w:szCs w:val="20"/>
              </w:rPr>
              <w:t>nitev okvirnega</w:t>
            </w:r>
            <w:r w:rsidR="00B9228E" w:rsidRPr="00B15BC5">
              <w:rPr>
                <w:rFonts w:ascii="Arial" w:hAnsi="Arial" w:cs="Arial"/>
                <w:b/>
                <w:sz w:val="20"/>
                <w:szCs w:val="20"/>
              </w:rPr>
              <w:t xml:space="preserve"> </w:t>
            </w:r>
            <w:r w:rsidRPr="00B15BC5">
              <w:rPr>
                <w:rFonts w:ascii="Arial" w:hAnsi="Arial" w:cs="Arial"/>
                <w:b/>
                <w:sz w:val="20"/>
                <w:szCs w:val="20"/>
              </w:rPr>
              <w:t>sporazuma</w:t>
            </w:r>
          </w:p>
        </w:tc>
        <w:tc>
          <w:tcPr>
            <w:tcW w:w="7961" w:type="dxa"/>
            <w:shd w:val="clear" w:color="auto" w:fill="auto"/>
          </w:tcPr>
          <w:p w14:paraId="0514BBA6" w14:textId="2AB22621" w:rsidR="00D32344" w:rsidRPr="00B15BC5" w:rsidRDefault="00283EDE" w:rsidP="004B2BC0">
            <w:pPr>
              <w:spacing w:after="0" w:line="240" w:lineRule="auto"/>
              <w:ind w:right="-34"/>
              <w:jc w:val="both"/>
              <w:rPr>
                <w:rFonts w:ascii="Arial" w:hAnsi="Arial" w:cs="Arial"/>
                <w:sz w:val="20"/>
                <w:szCs w:val="20"/>
              </w:rPr>
            </w:pPr>
            <w:r w:rsidRPr="00B15BC5">
              <w:rPr>
                <w:rFonts w:ascii="Arial" w:hAnsi="Arial" w:cs="Arial"/>
                <w:sz w:val="20"/>
                <w:szCs w:val="20"/>
              </w:rPr>
              <w:t>Okvirni sporazum</w:t>
            </w:r>
            <w:r w:rsidR="008411CC" w:rsidRPr="00B15BC5">
              <w:rPr>
                <w:rFonts w:ascii="Arial" w:hAnsi="Arial" w:cs="Arial"/>
                <w:sz w:val="20"/>
                <w:szCs w:val="20"/>
              </w:rPr>
              <w:t xml:space="preserve"> z izbranim ponudnikom oziroma ponudniki se bo sklenil </w:t>
            </w:r>
            <w:r w:rsidR="00AB6E72" w:rsidRPr="00B15BC5">
              <w:rPr>
                <w:rFonts w:ascii="Arial" w:hAnsi="Arial" w:cs="Arial"/>
                <w:sz w:val="20"/>
                <w:szCs w:val="20"/>
              </w:rPr>
              <w:t xml:space="preserve">za obdobje od sklenitve </w:t>
            </w:r>
            <w:r w:rsidR="00586457" w:rsidRPr="00B15BC5">
              <w:rPr>
                <w:rFonts w:ascii="Arial" w:hAnsi="Arial" w:cs="Arial"/>
                <w:sz w:val="20"/>
                <w:szCs w:val="20"/>
              </w:rPr>
              <w:t>okvirnega sporazuma</w:t>
            </w:r>
            <w:r w:rsidR="00AB6E72" w:rsidRPr="00B15BC5">
              <w:rPr>
                <w:rFonts w:ascii="Arial" w:hAnsi="Arial" w:cs="Arial"/>
                <w:sz w:val="20"/>
                <w:szCs w:val="20"/>
              </w:rPr>
              <w:t>, vendar najdlje do 31. 12. 2020.</w:t>
            </w:r>
          </w:p>
          <w:p w14:paraId="2E8BBD89" w14:textId="41F2ECF0" w:rsidR="001B4763" w:rsidRPr="00B15BC5" w:rsidRDefault="001B4763" w:rsidP="004B2BC0">
            <w:pPr>
              <w:spacing w:after="0" w:line="240" w:lineRule="auto"/>
              <w:ind w:right="-34"/>
              <w:jc w:val="both"/>
              <w:rPr>
                <w:rFonts w:ascii="Arial" w:hAnsi="Arial" w:cs="Arial"/>
                <w:sz w:val="20"/>
                <w:szCs w:val="20"/>
              </w:rPr>
            </w:pPr>
          </w:p>
          <w:p w14:paraId="2F4F5287" w14:textId="255C4713" w:rsidR="00283EDE" w:rsidRPr="00B15BC5" w:rsidRDefault="00283EDE" w:rsidP="00283EDE">
            <w:pPr>
              <w:spacing w:after="0" w:line="240" w:lineRule="auto"/>
              <w:ind w:right="-34"/>
              <w:jc w:val="both"/>
              <w:rPr>
                <w:rFonts w:ascii="Arial" w:hAnsi="Arial" w:cs="Arial"/>
                <w:sz w:val="20"/>
                <w:szCs w:val="20"/>
              </w:rPr>
            </w:pPr>
            <w:r w:rsidRPr="00B15BC5">
              <w:rPr>
                <w:rFonts w:ascii="Arial" w:hAnsi="Arial" w:cs="Arial"/>
                <w:sz w:val="20"/>
                <w:szCs w:val="20"/>
              </w:rPr>
              <w:t xml:space="preserve">Naročnik bo na podlagi pogojev in meril določenih v dokumentaciji v zvezi z oddajo javnega naročila izbral ponudnika, s katerim bo sklenil tripartitno pogodbo kot izhaja iz obrazca Vzorec okvirnega sporazuma. </w:t>
            </w:r>
          </w:p>
          <w:p w14:paraId="111DCD34" w14:textId="77777777" w:rsidR="00283EDE" w:rsidRPr="00B15BC5" w:rsidRDefault="00283EDE" w:rsidP="00283EDE">
            <w:pPr>
              <w:spacing w:after="0" w:line="240" w:lineRule="auto"/>
              <w:ind w:right="-34"/>
              <w:jc w:val="both"/>
              <w:rPr>
                <w:rFonts w:ascii="Arial" w:hAnsi="Arial" w:cs="Arial"/>
                <w:sz w:val="20"/>
                <w:szCs w:val="20"/>
              </w:rPr>
            </w:pPr>
          </w:p>
          <w:p w14:paraId="076F8256" w14:textId="107458CC" w:rsidR="00D32344" w:rsidRPr="00B15BC5" w:rsidRDefault="00283EDE" w:rsidP="00283EDE">
            <w:pPr>
              <w:spacing w:after="0" w:line="240" w:lineRule="auto"/>
              <w:ind w:right="-34"/>
              <w:jc w:val="both"/>
              <w:rPr>
                <w:rFonts w:ascii="Arial" w:hAnsi="Arial" w:cs="Arial"/>
                <w:sz w:val="20"/>
                <w:szCs w:val="20"/>
              </w:rPr>
            </w:pPr>
            <w:r w:rsidRPr="00B15BC5">
              <w:rPr>
                <w:rFonts w:ascii="Arial" w:hAnsi="Arial" w:cs="Arial"/>
                <w:sz w:val="20"/>
                <w:szCs w:val="20"/>
              </w:rPr>
              <w:t xml:space="preserve">Naročnik si pridržuje tudi pravico sodno iztožiti podpis </w:t>
            </w:r>
            <w:r w:rsidR="00545315" w:rsidRPr="00B15BC5">
              <w:rPr>
                <w:rFonts w:ascii="Arial" w:hAnsi="Arial" w:cs="Arial"/>
                <w:sz w:val="20"/>
                <w:szCs w:val="20"/>
              </w:rPr>
              <w:t>okvirnega sporazuma</w:t>
            </w:r>
            <w:r w:rsidRPr="00B15BC5">
              <w:rPr>
                <w:rFonts w:ascii="Arial" w:hAnsi="Arial" w:cs="Arial"/>
                <w:sz w:val="20"/>
                <w:szCs w:val="20"/>
              </w:rPr>
              <w:t xml:space="preserve">, če bi bilo to naročniku v interesu. V kolikor izbrani ponudnik ne bo sklenil </w:t>
            </w:r>
            <w:r w:rsidR="00545315" w:rsidRPr="00B15BC5">
              <w:rPr>
                <w:rFonts w:ascii="Arial" w:hAnsi="Arial" w:cs="Arial"/>
                <w:sz w:val="20"/>
                <w:szCs w:val="20"/>
              </w:rPr>
              <w:t xml:space="preserve">okvirnega sporazuma </w:t>
            </w:r>
            <w:r w:rsidRPr="00B15BC5">
              <w:rPr>
                <w:rFonts w:ascii="Arial" w:hAnsi="Arial" w:cs="Arial"/>
                <w:sz w:val="20"/>
                <w:szCs w:val="20"/>
              </w:rPr>
              <w:t>z naročnikom, bo naročnik Državni revizijski komisiji predlagal, da uvede postopek o prekršku iz četrte točke prvega odstavka 112. člena ZJN-3.</w:t>
            </w:r>
          </w:p>
        </w:tc>
      </w:tr>
      <w:tr w:rsidR="00B15BC5" w:rsidRPr="00B15BC5" w14:paraId="7DE03A5F" w14:textId="77777777" w:rsidTr="00101CB8">
        <w:trPr>
          <w:trHeight w:val="411"/>
        </w:trPr>
        <w:tc>
          <w:tcPr>
            <w:tcW w:w="1362" w:type="dxa"/>
            <w:shd w:val="clear" w:color="auto" w:fill="F2F2F2" w:themeFill="background1" w:themeFillShade="F2"/>
          </w:tcPr>
          <w:p w14:paraId="1A76AF62" w14:textId="1E3D0323" w:rsidR="00283EDE" w:rsidRPr="00B15BC5" w:rsidRDefault="00283EDE" w:rsidP="00AB05B6">
            <w:pPr>
              <w:spacing w:after="0" w:line="240" w:lineRule="auto"/>
              <w:ind w:right="-34"/>
              <w:rPr>
                <w:rFonts w:ascii="Arial" w:hAnsi="Arial" w:cs="Arial"/>
                <w:b/>
                <w:sz w:val="20"/>
                <w:szCs w:val="20"/>
              </w:rPr>
            </w:pPr>
            <w:r w:rsidRPr="00B15BC5">
              <w:rPr>
                <w:rFonts w:ascii="Arial" w:hAnsi="Arial" w:cs="Arial"/>
                <w:b/>
                <w:sz w:val="20"/>
                <w:szCs w:val="20"/>
              </w:rPr>
              <w:t>Odstop od izvedbe javnega naročila</w:t>
            </w:r>
          </w:p>
        </w:tc>
        <w:tc>
          <w:tcPr>
            <w:tcW w:w="7961" w:type="dxa"/>
            <w:shd w:val="clear" w:color="auto" w:fill="auto"/>
          </w:tcPr>
          <w:p w14:paraId="563301FD" w14:textId="4B6A30BA" w:rsidR="00283EDE" w:rsidRPr="00B15BC5" w:rsidRDefault="00283EDE" w:rsidP="006D77A9">
            <w:pPr>
              <w:spacing w:after="0" w:line="240" w:lineRule="auto"/>
              <w:ind w:right="-34"/>
              <w:jc w:val="both"/>
              <w:rPr>
                <w:rFonts w:ascii="Arial" w:hAnsi="Arial" w:cs="Arial"/>
                <w:sz w:val="20"/>
                <w:szCs w:val="20"/>
              </w:rPr>
            </w:pPr>
            <w:r w:rsidRPr="00B15BC5">
              <w:rPr>
                <w:rFonts w:ascii="Arial" w:hAnsi="Arial" w:cs="Arial"/>
                <w:sz w:val="20"/>
                <w:szCs w:val="20"/>
              </w:rPr>
              <w:t xml:space="preserve">Naročnik lahko na podlagi osmega odstavka 90. člena ZJN-3 po sprejemu odločitve o oddaji naročila do sklenitve </w:t>
            </w:r>
            <w:r w:rsidR="00545315" w:rsidRPr="00B15BC5">
              <w:rPr>
                <w:rFonts w:ascii="Arial" w:hAnsi="Arial" w:cs="Arial"/>
                <w:sz w:val="20"/>
                <w:szCs w:val="20"/>
              </w:rPr>
              <w:t xml:space="preserve">okvirnega sporazuma </w:t>
            </w:r>
            <w:r w:rsidRPr="00B15BC5">
              <w:rPr>
                <w:rFonts w:ascii="Arial" w:hAnsi="Arial" w:cs="Arial"/>
                <w:sz w:val="20"/>
                <w:szCs w:val="20"/>
              </w:rPr>
              <w:t xml:space="preserve">odstopi od izvedbe javnega naročila iz utemeljenih razlogov, da predmeta javnega naročila ne potrebuje več ali da zanj nima zagotovljenih sredstev ali da se pri naročniku pojavi utemeljen sum, da je bila ali bi lahko bila vsebina </w:t>
            </w:r>
            <w:r w:rsidR="00545315" w:rsidRPr="00B15BC5">
              <w:rPr>
                <w:rFonts w:ascii="Arial" w:hAnsi="Arial" w:cs="Arial"/>
                <w:sz w:val="20"/>
                <w:szCs w:val="20"/>
              </w:rPr>
              <w:t xml:space="preserve">okvirnega sporazuma </w:t>
            </w:r>
            <w:r w:rsidRPr="00B15BC5">
              <w:rPr>
                <w:rFonts w:ascii="Arial" w:hAnsi="Arial" w:cs="Arial"/>
                <w:sz w:val="20"/>
                <w:szCs w:val="20"/>
              </w:rPr>
              <w:t>posledica storjenega kaznivega dejanja ali da so nastale druge izredne okoliščine, na katere naročnik ni mogel vplivati in jih predvideti ter zaradi katerih je postala izvedba javnega naročila z izbranim ponudnikom nemogoča. V tem primeru bo naročnik v svoji odločitvi in o razlogih, zaradi katerih odstopa od izvedbe javnega naročila pisno obvestil ponudnike.</w:t>
            </w:r>
          </w:p>
        </w:tc>
      </w:tr>
      <w:tr w:rsidR="00B15BC5" w:rsidRPr="00B15BC5" w14:paraId="4EDF6191" w14:textId="77777777" w:rsidTr="00101CB8">
        <w:trPr>
          <w:trHeight w:val="411"/>
        </w:trPr>
        <w:tc>
          <w:tcPr>
            <w:tcW w:w="1362" w:type="dxa"/>
            <w:shd w:val="clear" w:color="auto" w:fill="F2F2F2" w:themeFill="background1" w:themeFillShade="F2"/>
          </w:tcPr>
          <w:p w14:paraId="6581688F" w14:textId="77777777" w:rsidR="00B9228E" w:rsidRPr="00B15BC5" w:rsidRDefault="00B9228E" w:rsidP="00AB05B6">
            <w:pPr>
              <w:spacing w:after="0" w:line="240" w:lineRule="auto"/>
              <w:ind w:right="-34"/>
              <w:rPr>
                <w:rFonts w:ascii="Arial" w:hAnsi="Arial" w:cs="Arial"/>
                <w:b/>
                <w:sz w:val="20"/>
                <w:szCs w:val="20"/>
              </w:rPr>
            </w:pPr>
            <w:r w:rsidRPr="00B15BC5">
              <w:rPr>
                <w:rFonts w:ascii="Arial" w:hAnsi="Arial" w:cs="Arial"/>
                <w:b/>
                <w:sz w:val="20"/>
                <w:szCs w:val="20"/>
              </w:rPr>
              <w:t>Finančno zavarovanje resnosti ponudbe</w:t>
            </w:r>
          </w:p>
        </w:tc>
        <w:tc>
          <w:tcPr>
            <w:tcW w:w="7961" w:type="dxa"/>
            <w:shd w:val="clear" w:color="auto" w:fill="auto"/>
          </w:tcPr>
          <w:p w14:paraId="3095284B" w14:textId="38CC9111" w:rsidR="006D77A9" w:rsidRPr="00B15BC5" w:rsidRDefault="00B9228E" w:rsidP="006D77A9">
            <w:pPr>
              <w:spacing w:after="0" w:line="240" w:lineRule="auto"/>
              <w:ind w:right="-34"/>
              <w:jc w:val="both"/>
              <w:rPr>
                <w:rFonts w:ascii="Arial" w:hAnsi="Arial" w:cs="Arial"/>
                <w:sz w:val="20"/>
                <w:szCs w:val="20"/>
              </w:rPr>
            </w:pPr>
            <w:r w:rsidRPr="00B15BC5">
              <w:rPr>
                <w:rFonts w:ascii="Arial" w:hAnsi="Arial" w:cs="Arial"/>
                <w:sz w:val="20"/>
                <w:szCs w:val="20"/>
              </w:rPr>
              <w:t>Ponudnik mora k ponudbi priložiti podpisano</w:t>
            </w:r>
            <w:r w:rsidR="00AB4A7E" w:rsidRPr="00B15BC5">
              <w:rPr>
                <w:rFonts w:ascii="Arial" w:hAnsi="Arial" w:cs="Arial"/>
                <w:sz w:val="20"/>
                <w:szCs w:val="20"/>
              </w:rPr>
              <w:t xml:space="preserve"> in žigosano bianc</w:t>
            </w:r>
            <w:r w:rsidRPr="00B15BC5">
              <w:rPr>
                <w:rFonts w:ascii="Arial" w:hAnsi="Arial" w:cs="Arial"/>
                <w:sz w:val="20"/>
                <w:szCs w:val="20"/>
              </w:rPr>
              <w:t xml:space="preserve">o menico z izpolnjeno, podpisano in žigosano menično izjavo </w:t>
            </w:r>
            <w:r w:rsidR="006D77A9" w:rsidRPr="00B15BC5">
              <w:rPr>
                <w:rFonts w:ascii="Arial" w:hAnsi="Arial" w:cs="Arial"/>
                <w:sz w:val="20"/>
                <w:szCs w:val="20"/>
              </w:rPr>
              <w:t xml:space="preserve">in pooblastilo </w:t>
            </w:r>
            <w:r w:rsidRPr="00B15BC5">
              <w:rPr>
                <w:rFonts w:ascii="Arial" w:hAnsi="Arial" w:cs="Arial"/>
                <w:sz w:val="20"/>
                <w:szCs w:val="20"/>
              </w:rPr>
              <w:t xml:space="preserve">za zavarovanje resnosti ponudbe, v višini </w:t>
            </w:r>
            <w:r w:rsidR="005E62A6" w:rsidRPr="00B15BC5">
              <w:rPr>
                <w:rFonts w:ascii="Arial" w:hAnsi="Arial" w:cs="Arial"/>
                <w:sz w:val="20"/>
                <w:szCs w:val="20"/>
              </w:rPr>
              <w:t>2</w:t>
            </w:r>
            <w:r w:rsidR="008B2A99" w:rsidRPr="00B15BC5">
              <w:rPr>
                <w:rFonts w:ascii="Arial" w:hAnsi="Arial" w:cs="Arial"/>
                <w:sz w:val="20"/>
                <w:szCs w:val="20"/>
              </w:rPr>
              <w:t>.</w:t>
            </w:r>
            <w:r w:rsidR="005E62A6" w:rsidRPr="00B15BC5">
              <w:rPr>
                <w:rFonts w:ascii="Arial" w:hAnsi="Arial" w:cs="Arial"/>
                <w:sz w:val="20"/>
                <w:szCs w:val="20"/>
              </w:rPr>
              <w:t>0</w:t>
            </w:r>
            <w:r w:rsidR="008863F7" w:rsidRPr="00B15BC5">
              <w:rPr>
                <w:rFonts w:ascii="Arial" w:hAnsi="Arial" w:cs="Arial"/>
                <w:sz w:val="20"/>
                <w:szCs w:val="20"/>
              </w:rPr>
              <w:t>00</w:t>
            </w:r>
            <w:r w:rsidRPr="00B15BC5">
              <w:rPr>
                <w:rFonts w:ascii="Arial" w:hAnsi="Arial" w:cs="Arial"/>
                <w:sz w:val="20"/>
                <w:szCs w:val="20"/>
              </w:rPr>
              <w:t>,00 EUR</w:t>
            </w:r>
            <w:r w:rsidR="00AB4A7E" w:rsidRPr="00B15BC5">
              <w:rPr>
                <w:rFonts w:ascii="Arial" w:hAnsi="Arial" w:cs="Arial"/>
                <w:sz w:val="20"/>
                <w:szCs w:val="20"/>
              </w:rPr>
              <w:t xml:space="preserve">. </w:t>
            </w:r>
            <w:r w:rsidR="00AB4A7E" w:rsidRPr="00B15BC5">
              <w:rPr>
                <w:rFonts w:ascii="Arial" w:hAnsi="Arial" w:cs="Arial"/>
                <w:bCs/>
                <w:sz w:val="20"/>
                <w:szCs w:val="20"/>
              </w:rPr>
              <w:t>Finančno zavarovanje za resnost ponudbe mora veljati še najmanj 10 dni po preteku veljavnosti ponudbe (</w:t>
            </w:r>
            <w:r w:rsidR="00D579B3" w:rsidRPr="00B15BC5">
              <w:rPr>
                <w:rFonts w:ascii="Arial" w:hAnsi="Arial" w:cs="Arial"/>
                <w:bCs/>
                <w:sz w:val="20"/>
                <w:szCs w:val="20"/>
              </w:rPr>
              <w:t>3 mesece</w:t>
            </w:r>
            <w:r w:rsidR="00AB4A7E" w:rsidRPr="00B15BC5">
              <w:rPr>
                <w:rFonts w:ascii="Arial" w:hAnsi="Arial" w:cs="Arial"/>
                <w:bCs/>
                <w:sz w:val="20"/>
                <w:szCs w:val="20"/>
              </w:rPr>
              <w:t>), ki jo ponudnik poda v obrazcu ponudbe.</w:t>
            </w:r>
            <w:r w:rsidR="00AB4A7E" w:rsidRPr="00B15BC5">
              <w:rPr>
                <w:rFonts w:ascii="Arial" w:hAnsi="Arial" w:cs="Arial"/>
                <w:bCs/>
              </w:rPr>
              <w:t xml:space="preserve"> </w:t>
            </w:r>
            <w:r w:rsidR="00AB4A7E" w:rsidRPr="00B15BC5">
              <w:rPr>
                <w:rFonts w:ascii="Arial" w:hAnsi="Arial" w:cs="Arial"/>
                <w:sz w:val="20"/>
                <w:szCs w:val="20"/>
              </w:rPr>
              <w:t>V primeru veljavnosti ponudbe po tej razpisni dokumentaciji (</w:t>
            </w:r>
            <w:r w:rsidR="00D579B3" w:rsidRPr="00B15BC5">
              <w:rPr>
                <w:rFonts w:ascii="Arial" w:hAnsi="Arial" w:cs="Arial"/>
                <w:sz w:val="20"/>
                <w:szCs w:val="20"/>
              </w:rPr>
              <w:t>3 mesece</w:t>
            </w:r>
            <w:r w:rsidR="00AB4A7E" w:rsidRPr="00B15BC5">
              <w:rPr>
                <w:rFonts w:ascii="Arial" w:hAnsi="Arial" w:cs="Arial"/>
                <w:sz w:val="20"/>
                <w:szCs w:val="20"/>
              </w:rPr>
              <w:t xml:space="preserve">), je rok veljavnosti finančnega zavarovanja najmanj </w:t>
            </w:r>
            <w:r w:rsidR="00D579B3" w:rsidRPr="00B15BC5">
              <w:rPr>
                <w:rFonts w:ascii="Arial" w:hAnsi="Arial" w:cs="Arial"/>
                <w:sz w:val="20"/>
                <w:szCs w:val="20"/>
              </w:rPr>
              <w:t>tri (3) mesece po odpiranju ponudb</w:t>
            </w:r>
            <w:r w:rsidR="00AB4A7E" w:rsidRPr="00B15BC5">
              <w:rPr>
                <w:rFonts w:ascii="Arial" w:hAnsi="Arial" w:cs="Arial"/>
                <w:sz w:val="20"/>
                <w:szCs w:val="20"/>
              </w:rPr>
              <w:t xml:space="preserve">. </w:t>
            </w:r>
            <w:r w:rsidR="006D77A9" w:rsidRPr="00B15BC5">
              <w:rPr>
                <w:rFonts w:ascii="Arial" w:hAnsi="Arial" w:cs="Arial"/>
                <w:sz w:val="20"/>
                <w:szCs w:val="20"/>
              </w:rPr>
              <w:t xml:space="preserve">Menico z menično izjavo za resnost ponudbe naročnik unovči, </w:t>
            </w:r>
            <w:r w:rsidR="0039455F" w:rsidRPr="00B15BC5">
              <w:rPr>
                <w:rFonts w:ascii="Arial" w:eastAsia="Times New Roman" w:hAnsi="Arial" w:cs="Arial"/>
                <w:sz w:val="20"/>
                <w:szCs w:val="20"/>
              </w:rPr>
              <w:t>če izbrani ponudnik</w:t>
            </w:r>
            <w:r w:rsidR="006D77A9" w:rsidRPr="00B15BC5">
              <w:rPr>
                <w:rFonts w:ascii="Arial" w:hAnsi="Arial" w:cs="Arial"/>
                <w:sz w:val="20"/>
                <w:szCs w:val="20"/>
              </w:rPr>
              <w:t>:</w:t>
            </w:r>
          </w:p>
          <w:p w14:paraId="65377FC3" w14:textId="77777777" w:rsidR="00EE163C" w:rsidRPr="00B15BC5" w:rsidRDefault="00EE163C" w:rsidP="00C34D93">
            <w:pPr>
              <w:pStyle w:val="ListParagraph"/>
              <w:numPr>
                <w:ilvl w:val="0"/>
                <w:numId w:val="9"/>
              </w:numPr>
              <w:spacing w:after="0" w:line="240" w:lineRule="auto"/>
              <w:jc w:val="both"/>
              <w:rPr>
                <w:rFonts w:ascii="Arial" w:hAnsi="Arial" w:cs="Arial"/>
                <w:sz w:val="20"/>
                <w:szCs w:val="20"/>
              </w:rPr>
            </w:pPr>
            <w:r w:rsidRPr="00B15BC5">
              <w:rPr>
                <w:rFonts w:ascii="Arial" w:hAnsi="Arial" w:cs="Arial"/>
                <w:sz w:val="20"/>
                <w:szCs w:val="20"/>
              </w:rPr>
              <w:t>umakne ali spremeni ponudbo v času njene veljavnosti,</w:t>
            </w:r>
          </w:p>
          <w:p w14:paraId="1D2D56BA" w14:textId="77777777" w:rsidR="00EE163C" w:rsidRPr="00B15BC5" w:rsidRDefault="00EE163C" w:rsidP="00C34D93">
            <w:pPr>
              <w:numPr>
                <w:ilvl w:val="0"/>
                <w:numId w:val="9"/>
              </w:numPr>
              <w:suppressAutoHyphens w:val="0"/>
              <w:autoSpaceDN/>
              <w:spacing w:after="0" w:line="240" w:lineRule="auto"/>
              <w:contextualSpacing/>
              <w:jc w:val="both"/>
              <w:textAlignment w:val="auto"/>
              <w:rPr>
                <w:rFonts w:ascii="Arial" w:eastAsia="Times New Roman" w:hAnsi="Arial" w:cs="Arial"/>
                <w:sz w:val="20"/>
                <w:szCs w:val="20"/>
              </w:rPr>
            </w:pPr>
            <w:r w:rsidRPr="00B15BC5">
              <w:rPr>
                <w:rFonts w:ascii="Arial" w:eastAsia="Times New Roman" w:hAnsi="Arial" w:cs="Arial"/>
                <w:sz w:val="20"/>
                <w:szCs w:val="20"/>
              </w:rPr>
              <w:t>v zahtevanem času ne predloži ali zavrne zahtevano finančno zavarovanje za dobro izvedbo pogodbenih obveznosti,</w:t>
            </w:r>
          </w:p>
          <w:p w14:paraId="6F64CCD9" w14:textId="2224011D" w:rsidR="00EE163C" w:rsidRPr="00B15BC5" w:rsidRDefault="00EE163C" w:rsidP="00C34D93">
            <w:pPr>
              <w:numPr>
                <w:ilvl w:val="0"/>
                <w:numId w:val="9"/>
              </w:numPr>
              <w:suppressAutoHyphens w:val="0"/>
              <w:autoSpaceDN/>
              <w:spacing w:after="0" w:line="240" w:lineRule="auto"/>
              <w:contextualSpacing/>
              <w:jc w:val="both"/>
              <w:textAlignment w:val="auto"/>
              <w:rPr>
                <w:rFonts w:ascii="Arial" w:eastAsia="Times New Roman" w:hAnsi="Arial" w:cs="Arial"/>
                <w:b/>
                <w:sz w:val="20"/>
                <w:szCs w:val="20"/>
              </w:rPr>
            </w:pPr>
            <w:r w:rsidRPr="00B15BC5">
              <w:rPr>
                <w:rFonts w:ascii="Arial" w:eastAsia="Times New Roman" w:hAnsi="Arial" w:cs="Arial"/>
                <w:sz w:val="20"/>
                <w:szCs w:val="20"/>
              </w:rPr>
              <w:t xml:space="preserve">ne izpolni ali zavrne sklenitev </w:t>
            </w:r>
            <w:r w:rsidR="00545315" w:rsidRPr="00B15BC5">
              <w:rPr>
                <w:rFonts w:ascii="Arial" w:eastAsia="Times New Roman" w:hAnsi="Arial" w:cs="Arial"/>
                <w:sz w:val="20"/>
                <w:szCs w:val="20"/>
              </w:rPr>
              <w:t>okvirnega sporazuma</w:t>
            </w:r>
            <w:r w:rsidRPr="00B15BC5">
              <w:rPr>
                <w:rFonts w:ascii="Arial" w:eastAsia="Times New Roman" w:hAnsi="Arial" w:cs="Arial"/>
                <w:sz w:val="20"/>
                <w:szCs w:val="20"/>
              </w:rPr>
              <w:t>, v skladu z določbami navodila ponudnikom za izdelavo ponudbe.</w:t>
            </w:r>
          </w:p>
          <w:p w14:paraId="09139247" w14:textId="5A45EA86" w:rsidR="00B9228E" w:rsidRPr="00B15BC5" w:rsidRDefault="00FE31C9" w:rsidP="006D77A9">
            <w:pPr>
              <w:spacing w:after="0" w:line="240" w:lineRule="auto"/>
              <w:ind w:right="-34"/>
              <w:jc w:val="both"/>
              <w:rPr>
                <w:rFonts w:ascii="Arial" w:hAnsi="Arial" w:cs="Arial"/>
                <w:sz w:val="20"/>
                <w:szCs w:val="20"/>
              </w:rPr>
            </w:pPr>
            <w:r w:rsidRPr="00B15BC5">
              <w:rPr>
                <w:rFonts w:ascii="Arial" w:hAnsi="Arial" w:cs="Arial"/>
                <w:sz w:val="20"/>
                <w:szCs w:val="20"/>
              </w:rPr>
              <w:t xml:space="preserve">DOKAZILA: Podpisana in žigosana bianco menica ter menična izjava s pooblastilom za izpolnitev za resnost ponudbe - </w:t>
            </w:r>
            <w:r w:rsidRPr="00B15BC5">
              <w:rPr>
                <w:rFonts w:ascii="Arial" w:hAnsi="Arial" w:cs="Arial"/>
                <w:i/>
                <w:iCs/>
                <w:sz w:val="20"/>
                <w:szCs w:val="20"/>
              </w:rPr>
              <w:t xml:space="preserve">obrazec št. </w:t>
            </w:r>
            <w:r w:rsidR="005E62A6" w:rsidRPr="00B15BC5">
              <w:rPr>
                <w:rFonts w:ascii="Arial" w:hAnsi="Arial" w:cs="Arial"/>
                <w:i/>
                <w:iCs/>
                <w:sz w:val="20"/>
                <w:szCs w:val="20"/>
              </w:rPr>
              <w:t>10</w:t>
            </w:r>
            <w:r w:rsidRPr="00B15BC5">
              <w:rPr>
                <w:rFonts w:ascii="Arial" w:hAnsi="Arial" w:cs="Arial"/>
                <w:i/>
                <w:iCs/>
                <w:sz w:val="20"/>
                <w:szCs w:val="20"/>
              </w:rPr>
              <w:t xml:space="preserve">. </w:t>
            </w:r>
            <w:r w:rsidRPr="00B15BC5">
              <w:rPr>
                <w:rFonts w:ascii="Arial" w:hAnsi="Arial" w:cs="Arial"/>
                <w:sz w:val="20"/>
                <w:szCs w:val="20"/>
              </w:rPr>
              <w:t>Podpisano in žigosano bianko menico za zavarovanje resnosti ponudbe ponudnik pošlje po pošti do roka za odpiranje ponudb. Na prvo stran kuverte nalepi obrazec št. 1</w:t>
            </w:r>
            <w:r w:rsidR="00151048">
              <w:rPr>
                <w:rFonts w:ascii="Arial" w:hAnsi="Arial" w:cs="Arial"/>
                <w:sz w:val="20"/>
                <w:szCs w:val="20"/>
              </w:rPr>
              <w:t>4</w:t>
            </w:r>
            <w:r w:rsidRPr="00B15BC5">
              <w:rPr>
                <w:rFonts w:ascii="Arial" w:hAnsi="Arial" w:cs="Arial"/>
                <w:sz w:val="20"/>
                <w:szCs w:val="20"/>
              </w:rPr>
              <w:t>.</w:t>
            </w:r>
          </w:p>
        </w:tc>
      </w:tr>
      <w:tr w:rsidR="00B15BC5" w:rsidRPr="00B15BC5" w14:paraId="1009C003" w14:textId="77777777" w:rsidTr="00101CB8">
        <w:tc>
          <w:tcPr>
            <w:tcW w:w="1362" w:type="dxa"/>
            <w:shd w:val="clear" w:color="auto" w:fill="F2F2F2" w:themeFill="background1" w:themeFillShade="F2"/>
          </w:tcPr>
          <w:p w14:paraId="6AAEE538" w14:textId="77777777" w:rsidR="00B9228E" w:rsidRPr="00B15BC5" w:rsidRDefault="00B9228E" w:rsidP="00AB05B6">
            <w:pPr>
              <w:spacing w:after="0" w:line="240" w:lineRule="auto"/>
              <w:ind w:right="-34"/>
              <w:rPr>
                <w:rFonts w:ascii="Arial" w:hAnsi="Arial" w:cs="Arial"/>
                <w:b/>
                <w:sz w:val="20"/>
                <w:szCs w:val="20"/>
              </w:rPr>
            </w:pPr>
            <w:r w:rsidRPr="00B15BC5">
              <w:rPr>
                <w:rFonts w:ascii="Arial" w:hAnsi="Arial" w:cs="Arial"/>
                <w:b/>
                <w:sz w:val="20"/>
                <w:szCs w:val="20"/>
              </w:rPr>
              <w:t>Finančno zavarovanje dobre izvedbe pogodbenih obveznosti</w:t>
            </w:r>
          </w:p>
          <w:p w14:paraId="529C849D" w14:textId="77777777" w:rsidR="00B9228E" w:rsidRPr="00B15BC5" w:rsidRDefault="00B9228E" w:rsidP="00AB05B6">
            <w:pPr>
              <w:spacing w:after="0" w:line="240" w:lineRule="auto"/>
              <w:ind w:right="-34"/>
              <w:rPr>
                <w:rFonts w:ascii="Arial" w:hAnsi="Arial" w:cs="Arial"/>
                <w:b/>
                <w:sz w:val="20"/>
                <w:szCs w:val="20"/>
              </w:rPr>
            </w:pPr>
          </w:p>
        </w:tc>
        <w:tc>
          <w:tcPr>
            <w:tcW w:w="7961" w:type="dxa"/>
            <w:shd w:val="clear" w:color="auto" w:fill="auto"/>
          </w:tcPr>
          <w:p w14:paraId="0E15253A" w14:textId="2E1F1EDE" w:rsidR="00CD625C" w:rsidRPr="00B15BC5" w:rsidRDefault="00CD625C" w:rsidP="00CD625C">
            <w:pPr>
              <w:widowControl w:val="0"/>
              <w:tabs>
                <w:tab w:val="left" w:pos="2694"/>
              </w:tabs>
              <w:autoSpaceDE w:val="0"/>
              <w:adjustRightInd w:val="0"/>
              <w:spacing w:after="0" w:line="240" w:lineRule="auto"/>
              <w:jc w:val="both"/>
              <w:textAlignment w:val="auto"/>
              <w:rPr>
                <w:rFonts w:ascii="Arial" w:eastAsia="Times New Roman" w:hAnsi="Arial" w:cs="Arial"/>
                <w:sz w:val="20"/>
                <w:szCs w:val="24"/>
                <w:lang w:eastAsia="ar-SA"/>
              </w:rPr>
            </w:pPr>
            <w:r w:rsidRPr="00B15BC5">
              <w:rPr>
                <w:rFonts w:ascii="Arial" w:eastAsia="Times New Roman" w:hAnsi="Arial" w:cs="Arial"/>
                <w:sz w:val="20"/>
                <w:szCs w:val="24"/>
                <w:lang w:eastAsia="ar-SA"/>
              </w:rPr>
              <w:t xml:space="preserve">Izbrani ponudnik (izvajalec obdelave) je dolžan svoje pogodbene obveznosti zavarovati z bančno garancijo ali s kavcijskim zavarovanjem za dobro izvedbo pogodbene obveznosti v vrednosti deset odstotkov (10 %) od skupne pogodbene vrednosti z DDV, ki jo/ga bo moral izročiti financerju (MOP) v roku štirinajstih (14) dni po sklenitvi </w:t>
            </w:r>
            <w:r w:rsidR="00545315" w:rsidRPr="00B15BC5">
              <w:rPr>
                <w:rFonts w:ascii="Arial" w:eastAsia="Times New Roman" w:hAnsi="Arial" w:cs="Arial"/>
                <w:sz w:val="20"/>
                <w:szCs w:val="24"/>
                <w:lang w:eastAsia="ar-SA"/>
              </w:rPr>
              <w:t>okvirnega sporazuma</w:t>
            </w:r>
            <w:r w:rsidRPr="00B15BC5">
              <w:rPr>
                <w:rFonts w:ascii="Arial" w:eastAsia="Times New Roman" w:hAnsi="Arial" w:cs="Arial"/>
                <w:sz w:val="20"/>
                <w:szCs w:val="24"/>
                <w:lang w:eastAsia="ar-SA"/>
              </w:rPr>
              <w:t>, ter mora biti veljavna/veljavno še šestdeset (60) dni po preteku roka za izvedbo pogodbenih del.</w:t>
            </w:r>
          </w:p>
          <w:p w14:paraId="5C41D612" w14:textId="77777777" w:rsidR="00CD625C" w:rsidRPr="00B15BC5" w:rsidRDefault="00CD625C" w:rsidP="00CD625C">
            <w:pPr>
              <w:widowControl w:val="0"/>
              <w:tabs>
                <w:tab w:val="left" w:pos="2694"/>
              </w:tabs>
              <w:autoSpaceDE w:val="0"/>
              <w:adjustRightInd w:val="0"/>
              <w:spacing w:after="0" w:line="240" w:lineRule="auto"/>
              <w:jc w:val="both"/>
              <w:textAlignment w:val="auto"/>
              <w:rPr>
                <w:rFonts w:ascii="Arial" w:eastAsia="Times New Roman" w:hAnsi="Arial" w:cs="Arial"/>
                <w:sz w:val="20"/>
                <w:szCs w:val="24"/>
                <w:lang w:eastAsia="ar-SA"/>
              </w:rPr>
            </w:pPr>
          </w:p>
          <w:p w14:paraId="64BE4CA0" w14:textId="021D0BBD" w:rsidR="00CD625C" w:rsidRPr="00B15BC5" w:rsidRDefault="00CD625C" w:rsidP="00CD625C">
            <w:pPr>
              <w:widowControl w:val="0"/>
              <w:tabs>
                <w:tab w:val="left" w:pos="2694"/>
              </w:tabs>
              <w:autoSpaceDE w:val="0"/>
              <w:adjustRightInd w:val="0"/>
              <w:spacing w:after="0" w:line="240" w:lineRule="auto"/>
              <w:jc w:val="both"/>
              <w:textAlignment w:val="auto"/>
              <w:rPr>
                <w:rFonts w:ascii="Arial" w:eastAsia="Times New Roman" w:hAnsi="Arial" w:cs="Arial"/>
                <w:sz w:val="20"/>
                <w:szCs w:val="24"/>
                <w:lang w:eastAsia="ar-SA"/>
              </w:rPr>
            </w:pPr>
            <w:r w:rsidRPr="00B15BC5">
              <w:rPr>
                <w:rFonts w:ascii="Arial" w:eastAsia="Times New Roman" w:hAnsi="Arial" w:cs="Arial"/>
                <w:sz w:val="20"/>
                <w:szCs w:val="24"/>
                <w:lang w:eastAsia="ar-SA"/>
              </w:rPr>
              <w:t xml:space="preserve">Če se bodo med trajanjem </w:t>
            </w:r>
            <w:r w:rsidR="00545315" w:rsidRPr="00B15BC5">
              <w:rPr>
                <w:rFonts w:ascii="Arial" w:eastAsia="Times New Roman" w:hAnsi="Arial" w:cs="Arial"/>
                <w:sz w:val="20"/>
                <w:szCs w:val="24"/>
                <w:lang w:eastAsia="ar-SA"/>
              </w:rPr>
              <w:t xml:space="preserve">okvirnega sporazuma </w:t>
            </w:r>
            <w:r w:rsidRPr="00B15BC5">
              <w:rPr>
                <w:rFonts w:ascii="Arial" w:eastAsia="Times New Roman" w:hAnsi="Arial" w:cs="Arial"/>
                <w:sz w:val="20"/>
                <w:szCs w:val="24"/>
                <w:lang w:eastAsia="ar-SA"/>
              </w:rPr>
              <w:t xml:space="preserve">spremenili roki za izvedbo posla, bo </w:t>
            </w:r>
            <w:r w:rsidRPr="00B15BC5">
              <w:rPr>
                <w:rFonts w:ascii="Arial" w:eastAsia="Times New Roman" w:hAnsi="Arial" w:cs="Arial"/>
                <w:sz w:val="20"/>
                <w:szCs w:val="24"/>
                <w:lang w:eastAsia="ar-SA"/>
              </w:rPr>
              <w:lastRenderedPageBreak/>
              <w:t>moral izvajalec obdelave temu ustrezno spremeniti tudi finančno zavarovanje oziroma podaljšati njegovo veljavnost.</w:t>
            </w:r>
          </w:p>
          <w:p w14:paraId="738E7907" w14:textId="77777777" w:rsidR="00CD625C" w:rsidRPr="00B15BC5" w:rsidRDefault="00CD625C" w:rsidP="00CD625C">
            <w:pPr>
              <w:widowControl w:val="0"/>
              <w:tabs>
                <w:tab w:val="left" w:pos="2694"/>
              </w:tabs>
              <w:autoSpaceDE w:val="0"/>
              <w:adjustRightInd w:val="0"/>
              <w:spacing w:after="0" w:line="240" w:lineRule="auto"/>
              <w:jc w:val="both"/>
              <w:textAlignment w:val="auto"/>
              <w:rPr>
                <w:rFonts w:ascii="Arial" w:eastAsia="Times New Roman" w:hAnsi="Arial" w:cs="Arial"/>
                <w:sz w:val="20"/>
                <w:szCs w:val="24"/>
                <w:lang w:eastAsia="ar-SA"/>
              </w:rPr>
            </w:pPr>
          </w:p>
          <w:p w14:paraId="3BC5F8C1" w14:textId="77777777" w:rsidR="00CD625C" w:rsidRPr="00B15BC5" w:rsidRDefault="00CD625C" w:rsidP="00CD625C">
            <w:pPr>
              <w:widowControl w:val="0"/>
              <w:tabs>
                <w:tab w:val="left" w:pos="2694"/>
              </w:tabs>
              <w:autoSpaceDE w:val="0"/>
              <w:adjustRightInd w:val="0"/>
              <w:spacing w:after="0" w:line="240" w:lineRule="auto"/>
              <w:jc w:val="both"/>
              <w:textAlignment w:val="auto"/>
              <w:rPr>
                <w:rFonts w:ascii="Arial" w:eastAsia="Times New Roman" w:hAnsi="Arial" w:cs="Arial"/>
                <w:sz w:val="20"/>
                <w:szCs w:val="24"/>
                <w:lang w:eastAsia="ar-SA"/>
              </w:rPr>
            </w:pPr>
            <w:r w:rsidRPr="00B15BC5">
              <w:rPr>
                <w:rFonts w:ascii="Arial" w:eastAsia="Times New Roman" w:hAnsi="Arial" w:cs="Arial"/>
                <w:sz w:val="20"/>
                <w:szCs w:val="24"/>
                <w:lang w:eastAsia="ar-SA"/>
              </w:rPr>
              <w:t>Financer bo unovčil finančno zavarovanje za dobro izvedbo pogodbenih obveznosti v primeru:</w:t>
            </w:r>
          </w:p>
          <w:p w14:paraId="34E4DDA7" w14:textId="77777777" w:rsidR="00CD625C" w:rsidRPr="00B15BC5" w:rsidRDefault="00CD625C" w:rsidP="00CD625C">
            <w:pPr>
              <w:widowControl w:val="0"/>
              <w:numPr>
                <w:ilvl w:val="0"/>
                <w:numId w:val="19"/>
              </w:numPr>
              <w:suppressAutoHyphens w:val="0"/>
              <w:autoSpaceDE w:val="0"/>
              <w:autoSpaceDN/>
              <w:adjustRightInd w:val="0"/>
              <w:spacing w:after="0" w:line="240" w:lineRule="auto"/>
              <w:ind w:left="284" w:hanging="284"/>
              <w:jc w:val="both"/>
              <w:textAlignment w:val="auto"/>
              <w:rPr>
                <w:rFonts w:ascii="Arial" w:eastAsia="Times New Roman" w:hAnsi="Arial" w:cs="Arial"/>
                <w:sz w:val="20"/>
                <w:szCs w:val="24"/>
                <w:lang w:eastAsia="ar-SA"/>
              </w:rPr>
            </w:pPr>
            <w:r w:rsidRPr="00B15BC5">
              <w:rPr>
                <w:rFonts w:ascii="Arial" w:eastAsia="Times New Roman" w:hAnsi="Arial" w:cs="Arial"/>
                <w:sz w:val="20"/>
                <w:szCs w:val="24"/>
                <w:lang w:eastAsia="ar-SA"/>
              </w:rPr>
              <w:t>če izvajalec obdelave ne bo pričel izvajati svojih pogodbenih obveznosti ali</w:t>
            </w:r>
          </w:p>
          <w:p w14:paraId="4B182BD4" w14:textId="77777777" w:rsidR="00CD625C" w:rsidRPr="00B15BC5" w:rsidRDefault="00CD625C" w:rsidP="00CD625C">
            <w:pPr>
              <w:widowControl w:val="0"/>
              <w:numPr>
                <w:ilvl w:val="0"/>
                <w:numId w:val="19"/>
              </w:numPr>
              <w:suppressAutoHyphens w:val="0"/>
              <w:autoSpaceDE w:val="0"/>
              <w:autoSpaceDN/>
              <w:adjustRightInd w:val="0"/>
              <w:spacing w:after="0" w:line="240" w:lineRule="auto"/>
              <w:ind w:left="284" w:hanging="284"/>
              <w:jc w:val="both"/>
              <w:textAlignment w:val="auto"/>
              <w:rPr>
                <w:rFonts w:ascii="Arial" w:eastAsia="Times New Roman" w:hAnsi="Arial" w:cs="Arial"/>
                <w:sz w:val="20"/>
                <w:szCs w:val="24"/>
                <w:lang w:eastAsia="ar-SA"/>
              </w:rPr>
            </w:pPr>
            <w:r w:rsidRPr="00B15BC5">
              <w:rPr>
                <w:rFonts w:ascii="Arial" w:eastAsia="Times New Roman" w:hAnsi="Arial" w:cs="Arial"/>
                <w:sz w:val="20"/>
                <w:szCs w:val="24"/>
                <w:lang w:eastAsia="ar-SA"/>
              </w:rPr>
              <w:t>če izvajalec obdelave ne bo izpolnil svojih pogodbenih obveznosti ali</w:t>
            </w:r>
          </w:p>
          <w:p w14:paraId="79564DE3" w14:textId="77777777" w:rsidR="00CD625C" w:rsidRPr="00B15BC5" w:rsidRDefault="00CD625C" w:rsidP="00CD625C">
            <w:pPr>
              <w:widowControl w:val="0"/>
              <w:numPr>
                <w:ilvl w:val="0"/>
                <w:numId w:val="19"/>
              </w:numPr>
              <w:suppressAutoHyphens w:val="0"/>
              <w:autoSpaceDE w:val="0"/>
              <w:autoSpaceDN/>
              <w:adjustRightInd w:val="0"/>
              <w:spacing w:after="0" w:line="240" w:lineRule="auto"/>
              <w:ind w:left="284" w:hanging="284"/>
              <w:jc w:val="both"/>
              <w:textAlignment w:val="auto"/>
              <w:rPr>
                <w:rFonts w:ascii="Arial" w:eastAsia="Times New Roman" w:hAnsi="Arial" w:cs="Arial"/>
                <w:sz w:val="20"/>
                <w:szCs w:val="24"/>
                <w:lang w:eastAsia="ar-SA"/>
              </w:rPr>
            </w:pPr>
            <w:r w:rsidRPr="00B15BC5">
              <w:rPr>
                <w:rFonts w:ascii="Arial" w:eastAsia="Times New Roman" w:hAnsi="Arial" w:cs="Arial"/>
                <w:sz w:val="20"/>
                <w:szCs w:val="24"/>
                <w:lang w:eastAsia="ar-SA"/>
              </w:rPr>
              <w:t>če izvajalec obdelave ne bo pravočasno izpolnil svojih pogodbenih obveznosti ali</w:t>
            </w:r>
          </w:p>
          <w:p w14:paraId="7EF6F08D" w14:textId="77777777" w:rsidR="00CD625C" w:rsidRPr="00B15BC5" w:rsidRDefault="00CD625C" w:rsidP="00CD625C">
            <w:pPr>
              <w:widowControl w:val="0"/>
              <w:numPr>
                <w:ilvl w:val="0"/>
                <w:numId w:val="19"/>
              </w:numPr>
              <w:suppressAutoHyphens w:val="0"/>
              <w:autoSpaceDE w:val="0"/>
              <w:autoSpaceDN/>
              <w:adjustRightInd w:val="0"/>
              <w:spacing w:after="0" w:line="240" w:lineRule="auto"/>
              <w:ind w:left="284" w:hanging="284"/>
              <w:jc w:val="both"/>
              <w:textAlignment w:val="auto"/>
              <w:rPr>
                <w:rFonts w:ascii="Arial" w:eastAsia="Times New Roman" w:hAnsi="Arial" w:cs="Arial"/>
                <w:sz w:val="20"/>
                <w:szCs w:val="24"/>
                <w:lang w:eastAsia="ar-SA"/>
              </w:rPr>
            </w:pPr>
            <w:r w:rsidRPr="00B15BC5">
              <w:rPr>
                <w:rFonts w:ascii="Arial" w:eastAsia="Times New Roman" w:hAnsi="Arial" w:cs="Arial"/>
                <w:sz w:val="20"/>
                <w:szCs w:val="24"/>
                <w:lang w:eastAsia="ar-SA"/>
              </w:rPr>
              <w:t>če izvajalec obdelave ne bo pravilno izpolnil svojih pogodbenih obveznosti ali</w:t>
            </w:r>
          </w:p>
          <w:p w14:paraId="6277516C" w14:textId="77777777" w:rsidR="00CD625C" w:rsidRPr="00B15BC5" w:rsidRDefault="00CD625C" w:rsidP="00CD625C">
            <w:pPr>
              <w:widowControl w:val="0"/>
              <w:numPr>
                <w:ilvl w:val="0"/>
                <w:numId w:val="19"/>
              </w:numPr>
              <w:suppressAutoHyphens w:val="0"/>
              <w:autoSpaceDE w:val="0"/>
              <w:autoSpaceDN/>
              <w:adjustRightInd w:val="0"/>
              <w:spacing w:after="0" w:line="240" w:lineRule="auto"/>
              <w:ind w:left="284" w:hanging="284"/>
              <w:jc w:val="both"/>
              <w:textAlignment w:val="auto"/>
              <w:rPr>
                <w:rFonts w:ascii="Arial" w:eastAsia="Times New Roman" w:hAnsi="Arial" w:cs="Arial"/>
                <w:sz w:val="20"/>
                <w:szCs w:val="24"/>
                <w:lang w:eastAsia="ar-SA"/>
              </w:rPr>
            </w:pPr>
            <w:r w:rsidRPr="00B15BC5">
              <w:rPr>
                <w:rFonts w:ascii="Arial" w:eastAsia="Times New Roman" w:hAnsi="Arial" w:cs="Arial"/>
                <w:sz w:val="20"/>
                <w:szCs w:val="24"/>
                <w:lang w:eastAsia="ar-SA"/>
              </w:rPr>
              <w:t>če bo izvajalec obdelave prenehal izpolnjevati svoje pogodbene obveznosti.</w:t>
            </w:r>
          </w:p>
          <w:p w14:paraId="167B9459" w14:textId="77777777" w:rsidR="00CD625C" w:rsidRPr="00B15BC5" w:rsidRDefault="00CD625C" w:rsidP="00CD625C">
            <w:pPr>
              <w:widowControl w:val="0"/>
              <w:tabs>
                <w:tab w:val="left" w:pos="2694"/>
              </w:tabs>
              <w:autoSpaceDE w:val="0"/>
              <w:adjustRightInd w:val="0"/>
              <w:spacing w:after="0" w:line="240" w:lineRule="auto"/>
              <w:jc w:val="both"/>
              <w:textAlignment w:val="auto"/>
              <w:rPr>
                <w:rFonts w:ascii="Arial" w:eastAsia="Times New Roman" w:hAnsi="Arial" w:cs="Arial"/>
                <w:sz w:val="20"/>
                <w:szCs w:val="24"/>
                <w:lang w:eastAsia="ar-SA"/>
              </w:rPr>
            </w:pPr>
          </w:p>
          <w:p w14:paraId="1DF6D454" w14:textId="77777777" w:rsidR="00CD625C" w:rsidRPr="00B15BC5" w:rsidRDefault="00CD625C" w:rsidP="00CD625C">
            <w:pPr>
              <w:widowControl w:val="0"/>
              <w:tabs>
                <w:tab w:val="left" w:pos="2694"/>
              </w:tabs>
              <w:autoSpaceDE w:val="0"/>
              <w:adjustRightInd w:val="0"/>
              <w:spacing w:after="0" w:line="240" w:lineRule="auto"/>
              <w:jc w:val="both"/>
              <w:textAlignment w:val="auto"/>
              <w:rPr>
                <w:rFonts w:ascii="Arial" w:eastAsia="Times New Roman" w:hAnsi="Arial" w:cs="Arial"/>
                <w:sz w:val="20"/>
                <w:szCs w:val="24"/>
                <w:lang w:eastAsia="ar-SA"/>
              </w:rPr>
            </w:pPr>
            <w:r w:rsidRPr="00B15BC5">
              <w:rPr>
                <w:rFonts w:ascii="Arial" w:eastAsia="Times New Roman" w:hAnsi="Arial" w:cs="Arial"/>
                <w:sz w:val="20"/>
                <w:szCs w:val="24"/>
                <w:lang w:eastAsia="ar-SA"/>
              </w:rPr>
              <w:t>V kolikor bo financer unovčil finančno zavarovanje za dobro izvedbo pogodbenih obveznosti, bo moral izvajalec obdelave predložiti financerju v roku štirinajst (14) dni od unovčenja zavarovanja novo zavarovanje za dobro izvedbo pogodbenih obveznosti v enaki višini in z enako končno veljavnostjo kot prvotno zavarovanje za dobro izvedbo pogodbenih obveznosti.</w:t>
            </w:r>
          </w:p>
          <w:p w14:paraId="213C649F" w14:textId="77777777" w:rsidR="00CD625C" w:rsidRPr="00B15BC5" w:rsidRDefault="00CD625C" w:rsidP="00CD625C">
            <w:pPr>
              <w:widowControl w:val="0"/>
              <w:tabs>
                <w:tab w:val="left" w:pos="2694"/>
              </w:tabs>
              <w:autoSpaceDE w:val="0"/>
              <w:adjustRightInd w:val="0"/>
              <w:spacing w:after="0" w:line="240" w:lineRule="auto"/>
              <w:jc w:val="both"/>
              <w:textAlignment w:val="auto"/>
              <w:rPr>
                <w:rFonts w:ascii="Arial" w:eastAsia="Times New Roman" w:hAnsi="Arial" w:cs="Arial"/>
                <w:sz w:val="20"/>
                <w:szCs w:val="24"/>
                <w:lang w:eastAsia="ar-SA"/>
              </w:rPr>
            </w:pPr>
          </w:p>
          <w:p w14:paraId="4FD7989A" w14:textId="7999A60A" w:rsidR="00AB4A7E" w:rsidRPr="00B15BC5" w:rsidRDefault="00CD625C" w:rsidP="00CD625C">
            <w:pPr>
              <w:spacing w:after="0" w:line="240" w:lineRule="auto"/>
              <w:ind w:right="-34"/>
              <w:jc w:val="both"/>
              <w:rPr>
                <w:rFonts w:ascii="Arial" w:eastAsia="Times New Roman" w:hAnsi="Arial" w:cs="Arial"/>
                <w:sz w:val="20"/>
                <w:szCs w:val="24"/>
                <w:lang w:eastAsia="ar-SA"/>
              </w:rPr>
            </w:pPr>
            <w:r w:rsidRPr="00B15BC5">
              <w:rPr>
                <w:rFonts w:ascii="Arial" w:eastAsia="Times New Roman" w:hAnsi="Arial" w:cs="Arial"/>
                <w:sz w:val="20"/>
                <w:szCs w:val="24"/>
                <w:lang w:eastAsia="ar-SA"/>
              </w:rPr>
              <w:t xml:space="preserve">V primerih zamud ali kršitev, za katere je tej pogodbi določena pogodbena kazen, se prvenstveno obračuna pogodbena kazen na način določen v 13. členu </w:t>
            </w:r>
            <w:r w:rsidRPr="00B15BC5">
              <w:rPr>
                <w:rFonts w:ascii="Arial" w:eastAsia="Times New Roman" w:hAnsi="Arial" w:cs="Arial"/>
                <w:i/>
                <w:iCs/>
                <w:sz w:val="20"/>
                <w:szCs w:val="24"/>
                <w:lang w:eastAsia="ar-SA"/>
              </w:rPr>
              <w:t>Vzorca okvirnega sporazuma</w:t>
            </w:r>
            <w:r w:rsidRPr="00B15BC5">
              <w:rPr>
                <w:rFonts w:ascii="Arial" w:eastAsia="Times New Roman" w:hAnsi="Arial" w:cs="Arial"/>
                <w:sz w:val="20"/>
                <w:szCs w:val="24"/>
                <w:lang w:eastAsia="ar-SA"/>
              </w:rPr>
              <w:t>, finančno zavarovanje za dobro izvedbo pogodbenih obveznosti pa se lahko unovči ob nadaljevanju zamude ali kršitve.</w:t>
            </w:r>
          </w:p>
          <w:p w14:paraId="13B518FF" w14:textId="77777777" w:rsidR="00CD625C" w:rsidRPr="00B15BC5" w:rsidRDefault="00CD625C" w:rsidP="00CD625C">
            <w:pPr>
              <w:spacing w:after="0" w:line="240" w:lineRule="auto"/>
              <w:ind w:right="-34"/>
              <w:jc w:val="both"/>
              <w:rPr>
                <w:rFonts w:ascii="Arial" w:hAnsi="Arial" w:cs="Arial"/>
                <w:sz w:val="20"/>
                <w:szCs w:val="20"/>
              </w:rPr>
            </w:pPr>
          </w:p>
          <w:p w14:paraId="1D0626C3" w14:textId="50DAB75C" w:rsidR="00B9228E" w:rsidRPr="00B15BC5" w:rsidRDefault="00AA7D73" w:rsidP="00B9228E">
            <w:pPr>
              <w:spacing w:after="0" w:line="240" w:lineRule="auto"/>
              <w:ind w:right="-34"/>
              <w:jc w:val="both"/>
              <w:rPr>
                <w:rFonts w:ascii="Arial" w:hAnsi="Arial" w:cs="Arial"/>
                <w:sz w:val="20"/>
                <w:szCs w:val="20"/>
              </w:rPr>
            </w:pPr>
            <w:r w:rsidRPr="00B15BC5">
              <w:rPr>
                <w:rFonts w:ascii="Arial" w:hAnsi="Arial" w:cs="Arial"/>
                <w:sz w:val="20"/>
                <w:szCs w:val="20"/>
              </w:rPr>
              <w:t>DOKAZILA: Skupaj s ponudbo mora ponudnik predložiti parafiran</w:t>
            </w:r>
            <w:r w:rsidR="00F0669E" w:rsidRPr="00B15BC5">
              <w:rPr>
                <w:rFonts w:ascii="Arial" w:hAnsi="Arial" w:cs="Arial"/>
                <w:sz w:val="20"/>
                <w:szCs w:val="20"/>
              </w:rPr>
              <w:t>o</w:t>
            </w:r>
            <w:r w:rsidRPr="00B15BC5">
              <w:rPr>
                <w:rFonts w:ascii="Arial" w:hAnsi="Arial" w:cs="Arial"/>
                <w:sz w:val="20"/>
                <w:szCs w:val="20"/>
              </w:rPr>
              <w:t xml:space="preserve">, to je s strani ponudnika podpisano izjavo o finančnem zavarovanju, ki služi kot dokazilo o sprejemanju načina finančnega zavarovanja </w:t>
            </w:r>
            <w:r w:rsidR="00CB3EF9" w:rsidRPr="00B15BC5">
              <w:rPr>
                <w:rFonts w:ascii="Arial" w:hAnsi="Arial" w:cs="Arial"/>
                <w:sz w:val="20"/>
                <w:szCs w:val="20"/>
              </w:rPr>
              <w:t xml:space="preserve">(obrazec št. </w:t>
            </w:r>
            <w:r w:rsidR="005E62A6" w:rsidRPr="00B15BC5">
              <w:rPr>
                <w:rFonts w:ascii="Arial" w:hAnsi="Arial" w:cs="Arial"/>
                <w:sz w:val="20"/>
                <w:szCs w:val="20"/>
              </w:rPr>
              <w:t>11</w:t>
            </w:r>
            <w:r w:rsidRPr="00B15BC5">
              <w:rPr>
                <w:rFonts w:ascii="Arial" w:hAnsi="Arial" w:cs="Arial"/>
                <w:sz w:val="20"/>
                <w:szCs w:val="20"/>
              </w:rPr>
              <w:t>).</w:t>
            </w:r>
          </w:p>
        </w:tc>
      </w:tr>
      <w:tr w:rsidR="00B9228E" w:rsidRPr="00B15BC5" w14:paraId="705C1329" w14:textId="77777777" w:rsidTr="00CD625C">
        <w:tc>
          <w:tcPr>
            <w:tcW w:w="9323" w:type="dxa"/>
            <w:gridSpan w:val="2"/>
            <w:shd w:val="clear" w:color="auto" w:fill="auto"/>
          </w:tcPr>
          <w:p w14:paraId="6117FD44" w14:textId="77777777" w:rsidR="00B9228E" w:rsidRPr="00B15BC5" w:rsidRDefault="00B9228E" w:rsidP="00B9228E">
            <w:pPr>
              <w:spacing w:after="0" w:line="240" w:lineRule="auto"/>
              <w:ind w:right="-34"/>
              <w:jc w:val="both"/>
              <w:rPr>
                <w:rFonts w:ascii="Arial" w:hAnsi="Arial" w:cs="Arial"/>
                <w:sz w:val="20"/>
                <w:szCs w:val="20"/>
              </w:rPr>
            </w:pPr>
            <w:r w:rsidRPr="00B15BC5">
              <w:rPr>
                <w:rFonts w:ascii="Arial" w:hAnsi="Arial" w:cs="Arial"/>
                <w:sz w:val="20"/>
                <w:szCs w:val="20"/>
              </w:rPr>
              <w:lastRenderedPageBreak/>
              <w:t>Finančna zavarovanja morajo biti brezpogojna in plačljiva na prvi poziv, izdana morajo biti po vzorcih iz razpisne dokumentacije in ne smejo vsebinsko odstopati od vzorca iz dokumentacije.</w:t>
            </w:r>
          </w:p>
        </w:tc>
      </w:tr>
    </w:tbl>
    <w:p w14:paraId="1757F698" w14:textId="77777777" w:rsidR="00B9228E" w:rsidRPr="00B15BC5" w:rsidRDefault="00B9228E" w:rsidP="00B9228E">
      <w:pPr>
        <w:spacing w:after="0" w:line="240" w:lineRule="auto"/>
        <w:ind w:right="-34"/>
        <w:jc w:val="both"/>
        <w:rPr>
          <w:rFonts w:ascii="Arial" w:hAnsi="Arial" w:cs="Arial"/>
          <w:sz w:val="20"/>
          <w:szCs w:val="20"/>
        </w:rPr>
      </w:pPr>
    </w:p>
    <w:p w14:paraId="249BF1DF" w14:textId="77777777" w:rsidR="00B9228E" w:rsidRPr="00B15BC5" w:rsidRDefault="00B9228E" w:rsidP="00B9228E">
      <w:pPr>
        <w:spacing w:after="0" w:line="240" w:lineRule="auto"/>
        <w:ind w:right="-34"/>
        <w:jc w:val="both"/>
        <w:rPr>
          <w:rFonts w:ascii="Arial" w:hAnsi="Arial" w:cs="Arial"/>
          <w:bCs/>
          <w:sz w:val="20"/>
          <w:szCs w:val="20"/>
        </w:rPr>
      </w:pPr>
    </w:p>
    <w:p w14:paraId="0D9ACAE3" w14:textId="77777777" w:rsidR="00B9228E" w:rsidRPr="00B15BC5" w:rsidRDefault="00B9228E" w:rsidP="00C34D93">
      <w:pPr>
        <w:numPr>
          <w:ilvl w:val="0"/>
          <w:numId w:val="3"/>
        </w:numPr>
        <w:spacing w:after="0" w:line="240" w:lineRule="auto"/>
        <w:ind w:right="-34"/>
        <w:jc w:val="both"/>
        <w:rPr>
          <w:rFonts w:ascii="Arial" w:hAnsi="Arial" w:cs="Arial"/>
          <w:b/>
          <w:sz w:val="20"/>
          <w:szCs w:val="20"/>
        </w:rPr>
      </w:pPr>
      <w:r w:rsidRPr="00B15BC5">
        <w:rPr>
          <w:rFonts w:ascii="Arial" w:hAnsi="Arial" w:cs="Arial"/>
          <w:b/>
          <w:sz w:val="20"/>
          <w:szCs w:val="20"/>
        </w:rPr>
        <w:t>DODATNA POJASNILA, PREDLOŽITEV PONUDB IN JAVNO ODPIRANJE PONUDB</w:t>
      </w:r>
    </w:p>
    <w:p w14:paraId="066615E6" w14:textId="77777777" w:rsidR="00993FAF" w:rsidRPr="00B15BC5" w:rsidRDefault="00993FAF" w:rsidP="00B9228E">
      <w:pPr>
        <w:spacing w:after="0" w:line="240" w:lineRule="auto"/>
        <w:ind w:right="-34"/>
        <w:jc w:val="both"/>
        <w:rPr>
          <w:rFonts w:ascii="Arial" w:hAnsi="Arial" w:cs="Arial"/>
          <w:b/>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85"/>
        <w:gridCol w:w="7747"/>
      </w:tblGrid>
      <w:tr w:rsidR="00B15BC5" w:rsidRPr="00B15BC5" w14:paraId="35FA1A5C" w14:textId="77777777" w:rsidTr="00101CB8">
        <w:tc>
          <w:tcPr>
            <w:tcW w:w="1609" w:type="dxa"/>
            <w:gridSpan w:val="2"/>
            <w:shd w:val="clear" w:color="auto" w:fill="F2F2F2" w:themeFill="background1" w:themeFillShade="F2"/>
          </w:tcPr>
          <w:p w14:paraId="1562CB36" w14:textId="77777777" w:rsidR="00B9228E" w:rsidRPr="00B15BC5" w:rsidRDefault="00B9228E" w:rsidP="002871FE">
            <w:pPr>
              <w:spacing w:after="0" w:line="240" w:lineRule="auto"/>
              <w:ind w:right="-34"/>
              <w:rPr>
                <w:rFonts w:ascii="Arial" w:hAnsi="Arial" w:cs="Arial"/>
                <w:b/>
                <w:sz w:val="20"/>
                <w:szCs w:val="20"/>
              </w:rPr>
            </w:pPr>
            <w:r w:rsidRPr="00B15BC5">
              <w:rPr>
                <w:rFonts w:ascii="Arial" w:hAnsi="Arial" w:cs="Arial"/>
                <w:b/>
                <w:sz w:val="20"/>
                <w:szCs w:val="20"/>
              </w:rPr>
              <w:t xml:space="preserve">Dodatna pojasnila in vprašanja </w:t>
            </w:r>
          </w:p>
        </w:tc>
        <w:tc>
          <w:tcPr>
            <w:tcW w:w="7747" w:type="dxa"/>
            <w:shd w:val="clear" w:color="auto" w:fill="auto"/>
          </w:tcPr>
          <w:p w14:paraId="0A1A8201" w14:textId="111551BF" w:rsidR="00B9228E" w:rsidRPr="00B15BC5" w:rsidRDefault="00B9228E" w:rsidP="00A74985">
            <w:pPr>
              <w:spacing w:after="0" w:line="240" w:lineRule="auto"/>
              <w:ind w:right="-34"/>
              <w:jc w:val="both"/>
              <w:rPr>
                <w:rFonts w:ascii="Arial" w:hAnsi="Arial" w:cs="Arial"/>
                <w:sz w:val="20"/>
                <w:szCs w:val="20"/>
              </w:rPr>
            </w:pPr>
            <w:r w:rsidRPr="00B15BC5">
              <w:rPr>
                <w:rFonts w:ascii="Arial" w:hAnsi="Arial" w:cs="Arial"/>
                <w:sz w:val="20"/>
                <w:szCs w:val="20"/>
              </w:rPr>
              <w:t>Dodatna pojasnila in vprašanja</w:t>
            </w:r>
            <w:r w:rsidRPr="00B15BC5">
              <w:rPr>
                <w:rFonts w:ascii="Arial" w:hAnsi="Arial" w:cs="Arial"/>
                <w:b/>
                <w:sz w:val="20"/>
                <w:szCs w:val="20"/>
              </w:rPr>
              <w:t xml:space="preserve"> </w:t>
            </w:r>
            <w:r w:rsidRPr="00A74985">
              <w:rPr>
                <w:rFonts w:ascii="Arial" w:hAnsi="Arial" w:cs="Arial"/>
                <w:sz w:val="20"/>
                <w:szCs w:val="20"/>
              </w:rPr>
              <w:t>v zvezi z javnim naročilom lahko ponudniki zahtevaj</w:t>
            </w:r>
            <w:r w:rsidR="00AB4A7E" w:rsidRPr="00A74985">
              <w:rPr>
                <w:rFonts w:ascii="Arial" w:hAnsi="Arial" w:cs="Arial"/>
                <w:sz w:val="20"/>
                <w:szCs w:val="20"/>
              </w:rPr>
              <w:t xml:space="preserve">o </w:t>
            </w:r>
            <w:r w:rsidR="00147E1A" w:rsidRPr="00A74985">
              <w:rPr>
                <w:rFonts w:ascii="Arial" w:hAnsi="Arial" w:cs="Arial"/>
                <w:sz w:val="20"/>
                <w:szCs w:val="20"/>
              </w:rPr>
              <w:t xml:space="preserve">izključno </w:t>
            </w:r>
            <w:r w:rsidR="00AB4A7E" w:rsidRPr="00A74985">
              <w:rPr>
                <w:rFonts w:ascii="Arial" w:hAnsi="Arial" w:cs="Arial"/>
                <w:sz w:val="20"/>
                <w:szCs w:val="20"/>
              </w:rPr>
              <w:t xml:space="preserve">preko Portala javnih naročil </w:t>
            </w:r>
            <w:r w:rsidRPr="00A74985">
              <w:rPr>
                <w:rFonts w:ascii="Arial" w:hAnsi="Arial" w:cs="Arial"/>
                <w:b/>
                <w:sz w:val="20"/>
                <w:szCs w:val="20"/>
              </w:rPr>
              <w:t xml:space="preserve">do </w:t>
            </w:r>
            <w:r w:rsidR="00A74985" w:rsidRPr="00A74985">
              <w:rPr>
                <w:rFonts w:ascii="Arial" w:hAnsi="Arial" w:cs="Arial"/>
                <w:b/>
                <w:sz w:val="20"/>
                <w:szCs w:val="20"/>
              </w:rPr>
              <w:t>4.11.2020</w:t>
            </w:r>
            <w:r w:rsidR="009206DC" w:rsidRPr="00A74985">
              <w:rPr>
                <w:rFonts w:ascii="Arial" w:hAnsi="Arial" w:cs="Arial"/>
                <w:b/>
                <w:sz w:val="20"/>
                <w:szCs w:val="20"/>
              </w:rPr>
              <w:t xml:space="preserve"> do 10.</w:t>
            </w:r>
            <w:r w:rsidRPr="00A74985">
              <w:rPr>
                <w:rFonts w:ascii="Arial" w:hAnsi="Arial" w:cs="Arial"/>
                <w:b/>
                <w:sz w:val="20"/>
                <w:szCs w:val="20"/>
              </w:rPr>
              <w:t xml:space="preserve"> ure.</w:t>
            </w:r>
          </w:p>
        </w:tc>
      </w:tr>
      <w:tr w:rsidR="00B15BC5" w:rsidRPr="00B15BC5" w14:paraId="05677216" w14:textId="77777777" w:rsidTr="00A74985">
        <w:trPr>
          <w:trHeight w:val="2046"/>
        </w:trPr>
        <w:tc>
          <w:tcPr>
            <w:tcW w:w="9356" w:type="dxa"/>
            <w:gridSpan w:val="3"/>
            <w:shd w:val="clear" w:color="auto" w:fill="auto"/>
          </w:tcPr>
          <w:p w14:paraId="451F2FE5" w14:textId="732DA5E7" w:rsidR="00D2377D" w:rsidRPr="00A74985" w:rsidRDefault="00D2377D" w:rsidP="00147E1A">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r w:rsidRPr="00A74985">
              <w:rPr>
                <w:rFonts w:ascii="Arial" w:eastAsia="Times New Roman" w:hAnsi="Arial" w:cs="Arial"/>
                <w:sz w:val="20"/>
                <w:szCs w:val="20"/>
                <w:lang w:eastAsia="sl-SI"/>
              </w:rPr>
              <w:t>Naročnik bo zahtevo za pojasnilo dokumentacije v zvezi z oddajo javnega naročila oziroma kakršnokoli drugo vprašanje v zvezi z naročilom štel kot pravočasno, v kolikor bo na portalu javnih naročil zastavljeno najkasneje do zgoraj navedenega roka za postavitev vprašanj. Na zahteve za pojasnila oziroma druga vprašanja v zvezi z naročilom, zastavljena po tem roku, naročnik ne bo odgovarjal.</w:t>
            </w:r>
            <w:r w:rsidR="003B1D5A" w:rsidRPr="00A74985">
              <w:rPr>
                <w:rFonts w:ascii="Arial" w:eastAsia="Times New Roman" w:hAnsi="Arial" w:cs="Arial"/>
                <w:sz w:val="20"/>
                <w:szCs w:val="20"/>
                <w:lang w:eastAsia="sl-SI"/>
              </w:rPr>
              <w:t xml:space="preserve"> Naročnik bo na vprašanja odgovoril v zakonskem roku.</w:t>
            </w:r>
          </w:p>
          <w:p w14:paraId="587D491E" w14:textId="77777777" w:rsidR="00D2377D" w:rsidRPr="00A74985" w:rsidRDefault="00D2377D" w:rsidP="00147E1A">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p>
          <w:p w14:paraId="56D20586" w14:textId="4F6AF090" w:rsidR="00D2377D" w:rsidRPr="00A74985" w:rsidRDefault="00D2377D" w:rsidP="00147E1A">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r w:rsidRPr="00A74985">
              <w:rPr>
                <w:rFonts w:ascii="Arial" w:eastAsia="Times New Roman" w:hAnsi="Arial" w:cs="Arial"/>
                <w:sz w:val="20"/>
                <w:szCs w:val="20"/>
                <w:lang w:eastAsia="sl-SI"/>
              </w:rPr>
              <w:t>Naročnik sme v skladu s 67. členom ZJN-3 spremeniti ali dopolniti dokumentacijo v zvezi z oddajo javnega naročila. Tovrstne spremembe in dopolnitve bo naročnik izdal v obliki dopolnitev oziroma sprememb k dokumentaciji. Vsaka sprememba k dokumentaciji postane sestavni del dokumentacije. Kot del dokumentacije štejejo tudi vprašanja in odgovori, objavljeni na portalu javnih naročil.</w:t>
            </w:r>
          </w:p>
        </w:tc>
      </w:tr>
      <w:tr w:rsidR="00B15BC5" w:rsidRPr="00B15BC5" w14:paraId="2A54F3E9" w14:textId="77777777" w:rsidTr="00101CB8">
        <w:tc>
          <w:tcPr>
            <w:tcW w:w="1609" w:type="dxa"/>
            <w:gridSpan w:val="2"/>
            <w:shd w:val="clear" w:color="auto" w:fill="F2F2F2" w:themeFill="background1" w:themeFillShade="F2"/>
          </w:tcPr>
          <w:p w14:paraId="50B3D870" w14:textId="77777777" w:rsidR="00B9228E" w:rsidRPr="00A74985" w:rsidRDefault="00B9228E" w:rsidP="00B9228E">
            <w:pPr>
              <w:spacing w:after="0" w:line="240" w:lineRule="auto"/>
              <w:ind w:right="-34"/>
              <w:jc w:val="both"/>
              <w:rPr>
                <w:rFonts w:ascii="Arial" w:hAnsi="Arial" w:cs="Arial"/>
                <w:b/>
                <w:sz w:val="20"/>
                <w:szCs w:val="20"/>
              </w:rPr>
            </w:pPr>
            <w:bookmarkStart w:id="3" w:name="_Hlk515276550"/>
            <w:r w:rsidRPr="00A74985">
              <w:rPr>
                <w:rFonts w:ascii="Arial" w:hAnsi="Arial" w:cs="Arial"/>
                <w:b/>
                <w:sz w:val="20"/>
                <w:szCs w:val="20"/>
              </w:rPr>
              <w:t>Predložitev ponudbe</w:t>
            </w:r>
          </w:p>
        </w:tc>
        <w:tc>
          <w:tcPr>
            <w:tcW w:w="7747" w:type="dxa"/>
            <w:shd w:val="clear" w:color="auto" w:fill="auto"/>
          </w:tcPr>
          <w:p w14:paraId="1E833355" w14:textId="583C4AF6" w:rsidR="00B9228E" w:rsidRPr="00A74985" w:rsidRDefault="00B9228E" w:rsidP="00A74985">
            <w:pPr>
              <w:spacing w:after="0" w:line="240" w:lineRule="auto"/>
              <w:ind w:right="-34"/>
              <w:jc w:val="both"/>
              <w:rPr>
                <w:rFonts w:ascii="Arial" w:hAnsi="Arial" w:cs="Arial"/>
                <w:b/>
                <w:sz w:val="20"/>
                <w:szCs w:val="20"/>
              </w:rPr>
            </w:pPr>
            <w:r w:rsidRPr="00A74985">
              <w:rPr>
                <w:rFonts w:ascii="Arial" w:hAnsi="Arial" w:cs="Arial"/>
                <w:sz w:val="20"/>
                <w:szCs w:val="20"/>
              </w:rPr>
              <w:t>Rok za oddajo ponudbe je</w:t>
            </w:r>
            <w:r w:rsidRPr="00A74985">
              <w:rPr>
                <w:rFonts w:ascii="Arial" w:hAnsi="Arial" w:cs="Arial"/>
                <w:b/>
                <w:sz w:val="20"/>
                <w:szCs w:val="20"/>
              </w:rPr>
              <w:t xml:space="preserve"> d</w:t>
            </w:r>
            <w:r w:rsidR="009206DC" w:rsidRPr="00A74985">
              <w:rPr>
                <w:rFonts w:ascii="Arial" w:hAnsi="Arial" w:cs="Arial"/>
                <w:b/>
                <w:sz w:val="20"/>
                <w:szCs w:val="20"/>
              </w:rPr>
              <w:t xml:space="preserve">o </w:t>
            </w:r>
            <w:r w:rsidR="00A74985" w:rsidRPr="00A74985">
              <w:rPr>
                <w:rFonts w:ascii="Arial" w:hAnsi="Arial" w:cs="Arial"/>
                <w:b/>
                <w:sz w:val="20"/>
                <w:szCs w:val="20"/>
              </w:rPr>
              <w:t>9.11.2020</w:t>
            </w:r>
            <w:r w:rsidR="009206DC" w:rsidRPr="00A74985">
              <w:rPr>
                <w:rFonts w:ascii="Arial" w:hAnsi="Arial" w:cs="Arial"/>
                <w:b/>
                <w:sz w:val="20"/>
                <w:szCs w:val="20"/>
              </w:rPr>
              <w:t xml:space="preserve"> do </w:t>
            </w:r>
            <w:r w:rsidR="000946A8" w:rsidRPr="00A74985">
              <w:rPr>
                <w:rFonts w:ascii="Arial" w:hAnsi="Arial" w:cs="Arial"/>
                <w:b/>
                <w:sz w:val="20"/>
                <w:szCs w:val="20"/>
              </w:rPr>
              <w:t>9</w:t>
            </w:r>
            <w:r w:rsidR="009206DC" w:rsidRPr="00A74985">
              <w:rPr>
                <w:rFonts w:ascii="Arial" w:hAnsi="Arial" w:cs="Arial"/>
                <w:b/>
                <w:sz w:val="20"/>
                <w:szCs w:val="20"/>
              </w:rPr>
              <w:t>.</w:t>
            </w:r>
            <w:r w:rsidRPr="00A74985">
              <w:rPr>
                <w:rFonts w:ascii="Arial" w:hAnsi="Arial" w:cs="Arial"/>
                <w:b/>
                <w:sz w:val="20"/>
                <w:szCs w:val="20"/>
              </w:rPr>
              <w:t xml:space="preserve"> ure</w:t>
            </w:r>
            <w:r w:rsidR="00D36AF7" w:rsidRPr="00A74985">
              <w:rPr>
                <w:rFonts w:ascii="Arial" w:hAnsi="Arial" w:cs="Arial"/>
                <w:b/>
                <w:sz w:val="20"/>
                <w:szCs w:val="20"/>
              </w:rPr>
              <w:t>.</w:t>
            </w:r>
          </w:p>
        </w:tc>
      </w:tr>
      <w:tr w:rsidR="00B15BC5" w:rsidRPr="00B15BC5" w14:paraId="5066EB5A" w14:textId="77777777" w:rsidTr="00D2377D">
        <w:tc>
          <w:tcPr>
            <w:tcW w:w="9356" w:type="dxa"/>
            <w:gridSpan w:val="3"/>
            <w:shd w:val="clear" w:color="auto" w:fill="auto"/>
          </w:tcPr>
          <w:p w14:paraId="181DF5AF" w14:textId="156C814D" w:rsidR="00B9228E" w:rsidRPr="00B15BC5" w:rsidRDefault="00D36AF7" w:rsidP="00AB4A7E">
            <w:pPr>
              <w:spacing w:after="0" w:line="240" w:lineRule="auto"/>
              <w:ind w:right="-34"/>
              <w:jc w:val="both"/>
              <w:rPr>
                <w:rFonts w:ascii="Arial" w:hAnsi="Arial" w:cs="Arial"/>
                <w:sz w:val="20"/>
                <w:szCs w:val="20"/>
              </w:rPr>
            </w:pPr>
            <w:r w:rsidRPr="00B15BC5">
              <w:rPr>
                <w:rFonts w:ascii="Arial" w:hAnsi="Arial" w:cs="Arial"/>
                <w:sz w:val="20"/>
                <w:szCs w:val="20"/>
              </w:rPr>
              <w:t xml:space="preserve">Ponudnik </w:t>
            </w:r>
            <w:r w:rsidRPr="00B15BC5">
              <w:rPr>
                <w:rFonts w:ascii="Arial" w:hAnsi="Arial" w:cs="Arial"/>
                <w:b/>
                <w:sz w:val="20"/>
                <w:szCs w:val="20"/>
                <w:u w:val="single"/>
              </w:rPr>
              <w:t>mora</w:t>
            </w:r>
            <w:r w:rsidRPr="00B15BC5">
              <w:rPr>
                <w:rFonts w:ascii="Arial" w:hAnsi="Arial" w:cs="Arial"/>
                <w:sz w:val="20"/>
                <w:szCs w:val="20"/>
              </w:rPr>
              <w:t xml:space="preserve"> ponudbo </w:t>
            </w:r>
            <w:r w:rsidRPr="00A74985">
              <w:rPr>
                <w:rFonts w:ascii="Arial" w:hAnsi="Arial" w:cs="Arial"/>
                <w:b/>
                <w:sz w:val="20"/>
                <w:szCs w:val="20"/>
              </w:rPr>
              <w:t>predložiti v informacijski sistem e-JN</w:t>
            </w:r>
            <w:r w:rsidRPr="00A74985">
              <w:rPr>
                <w:rFonts w:ascii="Arial" w:hAnsi="Arial" w:cs="Arial"/>
                <w:sz w:val="20"/>
                <w:szCs w:val="20"/>
              </w:rPr>
              <w:t xml:space="preserve"> (elektronska oddaja ponudbe) na spletnem naslovu </w:t>
            </w:r>
            <w:hyperlink r:id="rId30" w:history="1">
              <w:r w:rsidRPr="00A74985">
                <w:rPr>
                  <w:rStyle w:val="Hyperlink"/>
                  <w:rFonts w:ascii="Arial" w:hAnsi="Arial" w:cs="Arial"/>
                  <w:color w:val="auto"/>
                  <w:sz w:val="20"/>
                  <w:szCs w:val="20"/>
                </w:rPr>
                <w:t>https://ejn.gov.si/eJN2</w:t>
              </w:r>
            </w:hyperlink>
            <w:r w:rsidRPr="00A74985">
              <w:rPr>
                <w:rFonts w:ascii="Arial" w:hAnsi="Arial" w:cs="Arial"/>
                <w:sz w:val="20"/>
                <w:szCs w:val="20"/>
              </w:rPr>
              <w:t xml:space="preserve">, v skladu </w:t>
            </w:r>
            <w:r w:rsidR="00101CB8" w:rsidRPr="00A74985">
              <w:rPr>
                <w:rFonts w:ascii="Arial" w:hAnsi="Arial" w:cs="Arial"/>
                <w:sz w:val="20"/>
                <w:szCs w:val="20"/>
              </w:rPr>
              <w:t>s</w:t>
            </w:r>
            <w:r w:rsidRPr="00A74985">
              <w:rPr>
                <w:rFonts w:ascii="Arial" w:hAnsi="Arial" w:cs="Arial"/>
                <w:sz w:val="20"/>
                <w:szCs w:val="20"/>
                <w:u w:val="single"/>
              </w:rPr>
              <w:t xml:space="preserve"> </w:t>
            </w:r>
            <w:r w:rsidR="00101CB8" w:rsidRPr="00A74985">
              <w:rPr>
                <w:rFonts w:ascii="Arial" w:hAnsi="Arial" w:cs="Arial"/>
                <w:b/>
                <w:bCs/>
                <w:sz w:val="20"/>
                <w:szCs w:val="20"/>
                <w:u w:val="single"/>
              </w:rPr>
              <w:t>7</w:t>
            </w:r>
            <w:r w:rsidRPr="00A74985">
              <w:rPr>
                <w:rFonts w:ascii="Arial" w:hAnsi="Arial" w:cs="Arial"/>
                <w:b/>
                <w:bCs/>
                <w:sz w:val="20"/>
                <w:szCs w:val="20"/>
                <w:u w:val="single"/>
              </w:rPr>
              <w:t xml:space="preserve"> </w:t>
            </w:r>
            <w:r w:rsidRPr="00A74985">
              <w:rPr>
                <w:rFonts w:ascii="Arial" w:hAnsi="Arial" w:cs="Arial"/>
                <w:b/>
                <w:sz w:val="20"/>
                <w:szCs w:val="20"/>
                <w:u w:val="single"/>
              </w:rPr>
              <w:t>poglavjem razpisne dokumentacije</w:t>
            </w:r>
            <w:r w:rsidRPr="00A74985">
              <w:rPr>
                <w:rFonts w:ascii="Arial" w:hAnsi="Arial" w:cs="Arial"/>
                <w:sz w:val="20"/>
                <w:szCs w:val="20"/>
              </w:rPr>
              <w:t>.</w:t>
            </w:r>
          </w:p>
        </w:tc>
      </w:tr>
      <w:tr w:rsidR="00B15BC5" w:rsidRPr="00B15BC5" w14:paraId="2C25C28E" w14:textId="77777777" w:rsidTr="00101CB8">
        <w:tc>
          <w:tcPr>
            <w:tcW w:w="1609" w:type="dxa"/>
            <w:gridSpan w:val="2"/>
            <w:shd w:val="clear" w:color="auto" w:fill="F2F2F2" w:themeFill="background1" w:themeFillShade="F2"/>
          </w:tcPr>
          <w:p w14:paraId="175FBF0E" w14:textId="77777777" w:rsidR="00B9228E" w:rsidRPr="00B15BC5" w:rsidRDefault="00B9228E" w:rsidP="00150C94">
            <w:pPr>
              <w:spacing w:after="0" w:line="240" w:lineRule="auto"/>
              <w:ind w:right="-34"/>
              <w:rPr>
                <w:rFonts w:ascii="Arial" w:hAnsi="Arial" w:cs="Arial"/>
                <w:b/>
                <w:sz w:val="20"/>
                <w:szCs w:val="20"/>
              </w:rPr>
            </w:pPr>
            <w:r w:rsidRPr="00B15BC5">
              <w:rPr>
                <w:rFonts w:ascii="Arial" w:hAnsi="Arial" w:cs="Arial"/>
                <w:b/>
                <w:sz w:val="20"/>
                <w:szCs w:val="20"/>
              </w:rPr>
              <w:t>Sprememba in umik ponudb</w:t>
            </w:r>
          </w:p>
        </w:tc>
        <w:tc>
          <w:tcPr>
            <w:tcW w:w="7747" w:type="dxa"/>
            <w:shd w:val="clear" w:color="auto" w:fill="auto"/>
          </w:tcPr>
          <w:p w14:paraId="4F312A04" w14:textId="77777777" w:rsidR="00B9228E" w:rsidRPr="00B15BC5" w:rsidRDefault="00B9228E" w:rsidP="00B9228E">
            <w:pPr>
              <w:spacing w:after="0" w:line="240" w:lineRule="auto"/>
              <w:ind w:right="-34"/>
              <w:jc w:val="both"/>
              <w:rPr>
                <w:rFonts w:ascii="Arial" w:hAnsi="Arial" w:cs="Arial"/>
                <w:sz w:val="20"/>
                <w:szCs w:val="20"/>
              </w:rPr>
            </w:pPr>
            <w:r w:rsidRPr="00B15BC5">
              <w:rPr>
                <w:rFonts w:ascii="Arial" w:hAnsi="Arial" w:cs="Arial"/>
                <w:sz w:val="20"/>
                <w:szCs w:val="20"/>
              </w:rPr>
              <w:t xml:space="preserve">Ponudniki lahko spremenijo ali umaknejo ponudbe </w:t>
            </w:r>
            <w:r w:rsidR="00D36AF7" w:rsidRPr="00B15BC5">
              <w:rPr>
                <w:rFonts w:ascii="Arial" w:hAnsi="Arial" w:cs="Arial"/>
                <w:sz w:val="20"/>
                <w:szCs w:val="20"/>
              </w:rPr>
              <w:t>v informacijskem sistemu e-JN do</w:t>
            </w:r>
            <w:r w:rsidRPr="00B15BC5">
              <w:rPr>
                <w:rFonts w:ascii="Arial" w:hAnsi="Arial" w:cs="Arial"/>
                <w:sz w:val="20"/>
                <w:szCs w:val="20"/>
              </w:rPr>
              <w:t xml:space="preserve"> roka za predložitev ponudb. </w:t>
            </w:r>
          </w:p>
        </w:tc>
      </w:tr>
      <w:tr w:rsidR="00B15BC5" w:rsidRPr="00B15BC5" w14:paraId="6120D1F4" w14:textId="77777777" w:rsidTr="00101CB8">
        <w:tc>
          <w:tcPr>
            <w:tcW w:w="1609" w:type="dxa"/>
            <w:gridSpan w:val="2"/>
            <w:shd w:val="clear" w:color="auto" w:fill="F2F2F2" w:themeFill="background1" w:themeFillShade="F2"/>
          </w:tcPr>
          <w:p w14:paraId="3FA59907" w14:textId="77777777" w:rsidR="00B9228E" w:rsidRPr="00B15BC5" w:rsidRDefault="00B9228E" w:rsidP="00B9228E">
            <w:pPr>
              <w:spacing w:after="0" w:line="240" w:lineRule="auto"/>
              <w:ind w:right="-34"/>
              <w:jc w:val="both"/>
              <w:rPr>
                <w:rFonts w:ascii="Arial" w:hAnsi="Arial" w:cs="Arial"/>
                <w:b/>
                <w:sz w:val="20"/>
                <w:szCs w:val="20"/>
              </w:rPr>
            </w:pPr>
            <w:r w:rsidRPr="00B15BC5">
              <w:rPr>
                <w:rFonts w:ascii="Arial" w:hAnsi="Arial" w:cs="Arial"/>
                <w:b/>
                <w:sz w:val="20"/>
                <w:szCs w:val="20"/>
              </w:rPr>
              <w:t>Javno odpiranje ponudb</w:t>
            </w:r>
          </w:p>
        </w:tc>
        <w:tc>
          <w:tcPr>
            <w:tcW w:w="7747" w:type="dxa"/>
            <w:shd w:val="clear" w:color="auto" w:fill="auto"/>
          </w:tcPr>
          <w:p w14:paraId="4EEC7A68" w14:textId="3C077EED" w:rsidR="00B9228E" w:rsidRPr="00B15BC5" w:rsidRDefault="00AD0090" w:rsidP="00A74985">
            <w:pPr>
              <w:keepNext/>
              <w:spacing w:after="0" w:line="240" w:lineRule="auto"/>
              <w:jc w:val="both"/>
              <w:rPr>
                <w:rFonts w:ascii="Arial" w:eastAsia="Times New Roman" w:hAnsi="Arial" w:cs="Arial"/>
                <w:sz w:val="20"/>
                <w:szCs w:val="20"/>
                <w:lang w:eastAsia="sl-SI"/>
              </w:rPr>
            </w:pPr>
            <w:r w:rsidRPr="00B15BC5">
              <w:rPr>
                <w:rFonts w:ascii="Arial" w:eastAsia="Times New Roman" w:hAnsi="Arial" w:cs="Arial"/>
                <w:sz w:val="20"/>
                <w:szCs w:val="20"/>
                <w:lang w:eastAsia="sl-SI"/>
              </w:rPr>
              <w:t xml:space="preserve">Odpiranje ponudb bo potekalo </w:t>
            </w:r>
            <w:r w:rsidRPr="00A74985">
              <w:rPr>
                <w:rFonts w:ascii="Arial" w:eastAsia="Times New Roman" w:hAnsi="Arial" w:cs="Arial"/>
                <w:sz w:val="20"/>
                <w:szCs w:val="20"/>
                <w:lang w:eastAsia="sl-SI"/>
              </w:rPr>
              <w:t xml:space="preserve">avtomatično v informacijskem sistemu e-JN </w:t>
            </w:r>
            <w:r w:rsidRPr="00A74985">
              <w:rPr>
                <w:rFonts w:ascii="Arial" w:eastAsia="Times New Roman" w:hAnsi="Arial" w:cs="Arial"/>
                <w:b/>
                <w:sz w:val="20"/>
                <w:szCs w:val="20"/>
                <w:lang w:eastAsia="sl-SI"/>
              </w:rPr>
              <w:t xml:space="preserve">dne </w:t>
            </w:r>
            <w:r w:rsidR="00A74985" w:rsidRPr="00A74985">
              <w:rPr>
                <w:rFonts w:ascii="Arial" w:eastAsia="Times New Roman" w:hAnsi="Arial" w:cs="Arial"/>
                <w:b/>
                <w:sz w:val="20"/>
                <w:szCs w:val="20"/>
                <w:lang w:eastAsia="sl-SI"/>
              </w:rPr>
              <w:t>9.11.2020</w:t>
            </w:r>
            <w:r w:rsidRPr="00A74985">
              <w:rPr>
                <w:rFonts w:ascii="Arial" w:eastAsia="Times New Roman" w:hAnsi="Arial" w:cs="Arial"/>
                <w:sz w:val="20"/>
                <w:szCs w:val="20"/>
                <w:lang w:eastAsia="sl-SI"/>
              </w:rPr>
              <w:t xml:space="preserve"> in se bo začelo </w:t>
            </w:r>
            <w:r w:rsidRPr="00A74985">
              <w:rPr>
                <w:rFonts w:ascii="Arial" w:eastAsia="Times New Roman" w:hAnsi="Arial" w:cs="Arial"/>
                <w:b/>
                <w:sz w:val="20"/>
                <w:szCs w:val="20"/>
                <w:lang w:eastAsia="sl-SI"/>
              </w:rPr>
              <w:t xml:space="preserve">ob </w:t>
            </w:r>
            <w:r w:rsidR="000946A8" w:rsidRPr="00A74985">
              <w:rPr>
                <w:rFonts w:ascii="Arial" w:eastAsia="Times New Roman" w:hAnsi="Arial" w:cs="Arial"/>
                <w:b/>
                <w:sz w:val="20"/>
                <w:szCs w:val="20"/>
                <w:lang w:eastAsia="sl-SI"/>
              </w:rPr>
              <w:t>9</w:t>
            </w:r>
            <w:r w:rsidRPr="00A74985">
              <w:rPr>
                <w:rFonts w:ascii="Arial" w:eastAsia="Times New Roman" w:hAnsi="Arial" w:cs="Arial"/>
                <w:b/>
                <w:sz w:val="20"/>
                <w:szCs w:val="20"/>
                <w:lang w:eastAsia="sl-SI"/>
              </w:rPr>
              <w:t>:15 uri</w:t>
            </w:r>
            <w:r w:rsidRPr="00A74985">
              <w:rPr>
                <w:rFonts w:ascii="Arial" w:eastAsia="Times New Roman" w:hAnsi="Arial" w:cs="Arial"/>
                <w:sz w:val="20"/>
                <w:szCs w:val="20"/>
                <w:lang w:eastAsia="sl-SI"/>
              </w:rPr>
              <w:t xml:space="preserve"> na spletnem naslovu </w:t>
            </w:r>
            <w:hyperlink r:id="rId31" w:history="1">
              <w:r w:rsidRPr="00A74985">
                <w:rPr>
                  <w:rFonts w:ascii="Arial" w:eastAsia="Times New Roman" w:hAnsi="Arial" w:cs="Arial"/>
                  <w:sz w:val="20"/>
                  <w:szCs w:val="20"/>
                  <w:u w:val="single"/>
                  <w:lang w:eastAsia="sl-SI"/>
                </w:rPr>
                <w:t>https://ejn.gov.si/eJN2</w:t>
              </w:r>
            </w:hyperlink>
            <w:r w:rsidRPr="00A74985">
              <w:rPr>
                <w:rFonts w:ascii="Arial" w:eastAsia="Times New Roman" w:hAnsi="Arial" w:cs="Arial"/>
                <w:sz w:val="20"/>
                <w:szCs w:val="20"/>
                <w:lang w:eastAsia="sl-SI"/>
              </w:rPr>
              <w:t>. Na javnem odpiranju ponudb bo razkrit dokument</w:t>
            </w:r>
            <w:r w:rsidR="00E66A2C" w:rsidRPr="00B15BC5">
              <w:rPr>
                <w:rFonts w:ascii="Arial" w:eastAsia="Times New Roman" w:hAnsi="Arial" w:cs="Arial"/>
                <w:sz w:val="20"/>
                <w:szCs w:val="20"/>
                <w:lang w:eastAsia="sl-SI"/>
              </w:rPr>
              <w:t xml:space="preserve"> (</w:t>
            </w:r>
            <w:r w:rsidR="00E66A2C" w:rsidRPr="00B15BC5">
              <w:rPr>
                <w:rFonts w:ascii="Arial" w:eastAsia="Times New Roman" w:hAnsi="Arial" w:cs="Arial"/>
                <w:i/>
                <w:sz w:val="20"/>
                <w:szCs w:val="20"/>
                <w:lang w:eastAsia="sl-SI"/>
              </w:rPr>
              <w:t>obrazec št. 1</w:t>
            </w:r>
            <w:r w:rsidR="00E66A2C" w:rsidRPr="00B15BC5">
              <w:rPr>
                <w:rFonts w:ascii="Arial" w:eastAsia="Times New Roman" w:hAnsi="Arial" w:cs="Arial"/>
                <w:sz w:val="20"/>
                <w:szCs w:val="20"/>
                <w:lang w:eastAsia="sl-SI"/>
              </w:rPr>
              <w:t>)</w:t>
            </w:r>
            <w:r w:rsidRPr="00B15BC5">
              <w:rPr>
                <w:rFonts w:ascii="Arial" w:eastAsia="Times New Roman" w:hAnsi="Arial" w:cs="Arial"/>
                <w:sz w:val="20"/>
                <w:szCs w:val="20"/>
                <w:lang w:eastAsia="sl-SI"/>
              </w:rPr>
              <w:t>, ki ga bo ponudnik pripel v razdelek »Predračun« v sistemu e-JN.</w:t>
            </w:r>
          </w:p>
        </w:tc>
      </w:tr>
      <w:bookmarkEnd w:id="3"/>
      <w:tr w:rsidR="00B15BC5" w:rsidRPr="00B15BC5" w14:paraId="401621E1" w14:textId="77777777" w:rsidTr="00D2377D">
        <w:tc>
          <w:tcPr>
            <w:tcW w:w="9356" w:type="dxa"/>
            <w:gridSpan w:val="3"/>
            <w:shd w:val="clear" w:color="auto" w:fill="auto"/>
          </w:tcPr>
          <w:p w14:paraId="4323663E" w14:textId="2E09153B" w:rsidR="00B9228E" w:rsidRPr="00B15BC5" w:rsidRDefault="00FC761F" w:rsidP="00FC761F">
            <w:pPr>
              <w:spacing w:after="0" w:line="240" w:lineRule="auto"/>
              <w:ind w:right="-34"/>
              <w:jc w:val="both"/>
              <w:rPr>
                <w:rFonts w:ascii="Arial" w:hAnsi="Arial" w:cs="Arial"/>
                <w:b/>
                <w:sz w:val="20"/>
                <w:szCs w:val="20"/>
              </w:rPr>
            </w:pPr>
            <w:r w:rsidRPr="00B15BC5">
              <w:rPr>
                <w:rFonts w:ascii="Arial" w:hAnsi="Arial" w:cs="Arial"/>
                <w:sz w:val="20"/>
                <w:szCs w:val="20"/>
              </w:rPr>
              <w:t>Odpiranje ponudb bo potekalo avtomatično v informacijskem sistemu e-JN in se bo začelo ob zgoraj navedeni uri na spletnem naslovu https://ejn.gov.si/. Odpiranje poteka tako, da informacijski sistem e-JN samodejno ob uri, ki je določena za javno odpiranje ponudb, prikaže podatke o ponudniku, o variantah, če so bile zahtevane oziroma dovoljene ter omogoči dostop do .pdf dokumenta, ki ga ponudnik naloži v sistem e-JN pod zavihek »Predračun«. Ponudniki, ki so oddali ponudbe, imajo te podatke v informacijskem sistemu e-JN na razpolago v razdelku »Zapisnik o odpiranju ponudb«.</w:t>
            </w:r>
          </w:p>
        </w:tc>
      </w:tr>
      <w:tr w:rsidR="00B15BC5" w:rsidRPr="00B15BC5" w14:paraId="7706F2CE" w14:textId="77777777" w:rsidTr="00101CB8">
        <w:tc>
          <w:tcPr>
            <w:tcW w:w="1524" w:type="dxa"/>
            <w:shd w:val="clear" w:color="auto" w:fill="F2F2F2" w:themeFill="background1" w:themeFillShade="F2"/>
          </w:tcPr>
          <w:p w14:paraId="2C1E87E9" w14:textId="77777777" w:rsidR="0089001C" w:rsidRPr="00B15BC5" w:rsidRDefault="0089001C" w:rsidP="00DC72FF">
            <w:pPr>
              <w:spacing w:after="0" w:line="240" w:lineRule="auto"/>
              <w:ind w:right="-34"/>
              <w:rPr>
                <w:rFonts w:ascii="Arial" w:hAnsi="Arial" w:cs="Arial"/>
                <w:b/>
                <w:sz w:val="20"/>
                <w:szCs w:val="20"/>
              </w:rPr>
            </w:pPr>
            <w:r w:rsidRPr="00B15BC5">
              <w:rPr>
                <w:rFonts w:ascii="Arial" w:hAnsi="Arial" w:cs="Arial"/>
                <w:b/>
                <w:sz w:val="20"/>
                <w:szCs w:val="20"/>
              </w:rPr>
              <w:lastRenderedPageBreak/>
              <w:t>Ponudnik s sedežem v tuji državi</w:t>
            </w:r>
          </w:p>
        </w:tc>
        <w:tc>
          <w:tcPr>
            <w:tcW w:w="7832" w:type="dxa"/>
            <w:gridSpan w:val="2"/>
            <w:shd w:val="clear" w:color="auto" w:fill="auto"/>
          </w:tcPr>
          <w:p w14:paraId="05D4A89C" w14:textId="77777777" w:rsidR="00F43EDA" w:rsidRPr="00B15BC5" w:rsidRDefault="00F43EDA" w:rsidP="00F43EDA">
            <w:pPr>
              <w:keepNext/>
              <w:spacing w:after="0" w:line="240" w:lineRule="auto"/>
              <w:jc w:val="both"/>
              <w:rPr>
                <w:rFonts w:ascii="Arial" w:hAnsi="Arial" w:cs="Arial"/>
                <w:sz w:val="20"/>
                <w:szCs w:val="20"/>
              </w:rPr>
            </w:pPr>
            <w:r w:rsidRPr="00B15BC5">
              <w:rPr>
                <w:rFonts w:ascii="Arial" w:hAnsi="Arial" w:cs="Arial"/>
                <w:sz w:val="20"/>
                <w:szCs w:val="20"/>
              </w:rPr>
              <w:t>Ponudnik s sedežem v tuji državi mora izpolnjevati enake pogoje kot ponudnik s sedežem v Republiki Sloveniji. Enako velja tudi v primeru, da ponudnik nastopa s partnerjem ali podizvajalcem ali se sklicuje na uporabo zmogljivosti drugih subjektov.</w:t>
            </w:r>
          </w:p>
          <w:p w14:paraId="4A55267D" w14:textId="77777777" w:rsidR="00F43EDA" w:rsidRPr="00B15BC5" w:rsidRDefault="00F43EDA" w:rsidP="00F43EDA">
            <w:pPr>
              <w:keepNext/>
              <w:spacing w:after="0" w:line="240" w:lineRule="auto"/>
              <w:jc w:val="both"/>
              <w:rPr>
                <w:rFonts w:ascii="Arial" w:hAnsi="Arial" w:cs="Arial"/>
                <w:sz w:val="20"/>
                <w:szCs w:val="20"/>
              </w:rPr>
            </w:pPr>
          </w:p>
          <w:p w14:paraId="3FB25DA1" w14:textId="77777777" w:rsidR="00F43EDA" w:rsidRPr="00B15BC5" w:rsidRDefault="00F43EDA" w:rsidP="00F43EDA">
            <w:pPr>
              <w:keepNext/>
              <w:spacing w:after="0" w:line="240" w:lineRule="auto"/>
              <w:jc w:val="both"/>
              <w:rPr>
                <w:rFonts w:ascii="Arial" w:hAnsi="Arial" w:cs="Arial"/>
                <w:sz w:val="20"/>
                <w:szCs w:val="20"/>
              </w:rPr>
            </w:pPr>
            <w:r w:rsidRPr="00B15BC5">
              <w:rPr>
                <w:rFonts w:ascii="Arial" w:hAnsi="Arial" w:cs="Arial"/>
                <w:sz w:val="20"/>
                <w:szCs w:val="20"/>
              </w:rPr>
              <w:t xml:space="preserve">Ponudniki in posamezni člani skupine ponudnikov v okviru skupne ponudbe ter podizvajalci, ki nimajo sedeža v Republiki Sloveniji, morajo posamezno sposobnost dokazovati v skladu z zahtevami naročnika iz dokumentacije v zvezi z oddajo javnega naročila, ki velja za vse ponudnike ter v skladu z določili četrtega odstavka 77. člena ZJN-3 in ta dokazila priložiti k ponudbi. </w:t>
            </w:r>
          </w:p>
          <w:p w14:paraId="38BEC99F" w14:textId="77777777" w:rsidR="00F43EDA" w:rsidRPr="00B15BC5" w:rsidRDefault="00F43EDA" w:rsidP="00F43EDA">
            <w:pPr>
              <w:keepNext/>
              <w:spacing w:after="0" w:line="240" w:lineRule="auto"/>
              <w:jc w:val="both"/>
              <w:rPr>
                <w:rFonts w:ascii="Arial" w:hAnsi="Arial" w:cs="Arial"/>
                <w:sz w:val="20"/>
                <w:szCs w:val="20"/>
              </w:rPr>
            </w:pPr>
          </w:p>
          <w:p w14:paraId="0A49B454" w14:textId="77777777" w:rsidR="00F43EDA" w:rsidRPr="00B15BC5" w:rsidRDefault="00F43EDA" w:rsidP="00F43EDA">
            <w:pPr>
              <w:keepNext/>
              <w:spacing w:after="0" w:line="240" w:lineRule="auto"/>
              <w:jc w:val="both"/>
              <w:rPr>
                <w:rFonts w:ascii="Arial" w:hAnsi="Arial" w:cs="Arial"/>
                <w:sz w:val="20"/>
                <w:szCs w:val="20"/>
              </w:rPr>
            </w:pPr>
            <w:r w:rsidRPr="00B15BC5">
              <w:rPr>
                <w:rFonts w:ascii="Arial" w:hAnsi="Arial" w:cs="Arial"/>
                <w:sz w:val="20"/>
                <w:szCs w:val="20"/>
              </w:rPr>
              <w:t>Ponudnik, ki nima sedeža v Republiki Sloveniji, mora v obrazcu Podatki o ponudniku, imenovati pooblaščenca za vročanje v Republiki Sloveniji, v skladu z Zakonom o splošnem upravnem postopku ZUP-UPB 2 (Uradni list RS 24/2006, s spremembami).</w:t>
            </w:r>
          </w:p>
          <w:p w14:paraId="4897ACA4" w14:textId="77777777" w:rsidR="00F43EDA" w:rsidRPr="00B15BC5" w:rsidRDefault="00F43EDA" w:rsidP="00F43EDA">
            <w:pPr>
              <w:keepNext/>
              <w:spacing w:after="0" w:line="240" w:lineRule="auto"/>
              <w:jc w:val="both"/>
              <w:rPr>
                <w:rFonts w:ascii="Arial" w:hAnsi="Arial" w:cs="Arial"/>
                <w:sz w:val="20"/>
                <w:szCs w:val="20"/>
              </w:rPr>
            </w:pPr>
          </w:p>
          <w:p w14:paraId="7DC6FD45" w14:textId="77777777" w:rsidR="00F43EDA" w:rsidRPr="00B15BC5" w:rsidRDefault="00F43EDA" w:rsidP="00F43EDA">
            <w:pPr>
              <w:keepNext/>
              <w:spacing w:after="0" w:line="240" w:lineRule="auto"/>
              <w:jc w:val="both"/>
              <w:rPr>
                <w:rFonts w:ascii="Arial" w:hAnsi="Arial" w:cs="Arial"/>
                <w:sz w:val="20"/>
                <w:szCs w:val="20"/>
              </w:rPr>
            </w:pPr>
            <w:r w:rsidRPr="00B15BC5">
              <w:rPr>
                <w:rFonts w:ascii="Arial" w:hAnsi="Arial" w:cs="Arial"/>
                <w:sz w:val="20"/>
                <w:szCs w:val="20"/>
              </w:rPr>
              <w:t>Ponudnik oziroma gospodarski subjekt s sedežem izven Republike Slovenije bo moral za ugotavljanje sposobnosti, sam predložiti vsa potrdila/dokazila pristojnega organa iz katerih izhaja, da za gospodarski subjekt ne obstajajo razlogi za izključitev in le-ta izpolnjuje pogoje za sodelovanje, v kolikor takšnega potrdila iz ustreznega registra ne bo mogel pridobiti naročnik.</w:t>
            </w:r>
          </w:p>
          <w:p w14:paraId="55EF3D45" w14:textId="77777777" w:rsidR="00F43EDA" w:rsidRPr="00B15BC5" w:rsidRDefault="00F43EDA" w:rsidP="00F43EDA">
            <w:pPr>
              <w:keepNext/>
              <w:spacing w:after="0" w:line="240" w:lineRule="auto"/>
              <w:jc w:val="both"/>
              <w:rPr>
                <w:rFonts w:ascii="Arial" w:hAnsi="Arial" w:cs="Arial"/>
                <w:sz w:val="20"/>
                <w:szCs w:val="20"/>
              </w:rPr>
            </w:pPr>
          </w:p>
          <w:p w14:paraId="0623F8CD" w14:textId="029E484C" w:rsidR="00875BC4" w:rsidRPr="00B15BC5" w:rsidRDefault="00F43EDA" w:rsidP="00F43EDA">
            <w:pPr>
              <w:keepNext/>
              <w:spacing w:after="0" w:line="240" w:lineRule="auto"/>
              <w:jc w:val="both"/>
              <w:rPr>
                <w:rFonts w:ascii="Arial" w:hAnsi="Arial" w:cs="Arial"/>
                <w:sz w:val="20"/>
                <w:szCs w:val="20"/>
              </w:rPr>
            </w:pPr>
            <w:r w:rsidRPr="00B15BC5">
              <w:rPr>
                <w:rFonts w:ascii="Arial" w:hAnsi="Arial" w:cs="Arial"/>
                <w:sz w:val="20"/>
                <w:szCs w:val="20"/>
              </w:rPr>
              <w:t>Če država članica ali tretja država dokumentov in dokazil iz tretjega odstavka 77. člena ZJN-3 ne izdaja ali če ti ne zajemajo vseh primerov iz prvega odstavka 75. člena ZJN-3,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0D4846BB" w14:textId="77777777" w:rsidR="00F43EDA" w:rsidRPr="00B15BC5" w:rsidRDefault="00F43EDA" w:rsidP="00F43EDA">
            <w:pPr>
              <w:keepNext/>
              <w:spacing w:after="0" w:line="240" w:lineRule="auto"/>
              <w:jc w:val="both"/>
              <w:rPr>
                <w:rFonts w:ascii="Arial" w:hAnsi="Arial" w:cs="Arial"/>
                <w:sz w:val="20"/>
                <w:szCs w:val="20"/>
              </w:rPr>
            </w:pPr>
          </w:p>
          <w:p w14:paraId="2A50C0F3" w14:textId="09999AFE" w:rsidR="0089001C" w:rsidRPr="00B15BC5" w:rsidRDefault="0089001C" w:rsidP="00875BC4">
            <w:pPr>
              <w:keepNext/>
              <w:spacing w:after="0" w:line="240" w:lineRule="auto"/>
              <w:jc w:val="both"/>
              <w:rPr>
                <w:rFonts w:ascii="Arial" w:hAnsi="Arial" w:cs="Arial"/>
                <w:sz w:val="20"/>
                <w:szCs w:val="20"/>
              </w:rPr>
            </w:pPr>
            <w:r w:rsidRPr="00B15BC5">
              <w:rPr>
                <w:rFonts w:ascii="Arial" w:hAnsi="Arial" w:cs="Arial"/>
                <w:sz w:val="20"/>
                <w:szCs w:val="20"/>
              </w:rPr>
              <w:t xml:space="preserve">Kadar ima ponudnik sedež v tuji državi, mora v </w:t>
            </w:r>
            <w:r w:rsidRPr="00B15BC5">
              <w:rPr>
                <w:rFonts w:ascii="Arial" w:hAnsi="Arial" w:cs="Arial"/>
                <w:i/>
                <w:iCs/>
                <w:sz w:val="20"/>
                <w:szCs w:val="20"/>
              </w:rPr>
              <w:t>obrazcu št. 1</w:t>
            </w:r>
            <w:r w:rsidRPr="00B15BC5">
              <w:rPr>
                <w:rFonts w:ascii="Arial" w:hAnsi="Arial" w:cs="Arial"/>
                <w:sz w:val="20"/>
                <w:szCs w:val="20"/>
              </w:rPr>
              <w:t xml:space="preserve"> Podatki o ponudniku, navesti svojega pooblaščenca ali pooblaščenca za vročitve v skladu z veljavnim Zakonom o splošnem upravnem postopku (ZUP). </w:t>
            </w:r>
          </w:p>
        </w:tc>
      </w:tr>
    </w:tbl>
    <w:p w14:paraId="77684137" w14:textId="77777777" w:rsidR="00B9228E" w:rsidRPr="00B15BC5" w:rsidRDefault="00B9228E" w:rsidP="00B9228E">
      <w:pPr>
        <w:spacing w:after="0" w:line="240" w:lineRule="auto"/>
        <w:ind w:right="-34"/>
        <w:jc w:val="both"/>
        <w:rPr>
          <w:rFonts w:ascii="Arial" w:hAnsi="Arial" w:cs="Arial"/>
          <w:sz w:val="20"/>
          <w:szCs w:val="20"/>
        </w:rPr>
      </w:pPr>
    </w:p>
    <w:p w14:paraId="759AD0D7" w14:textId="77777777" w:rsidR="00B9228E" w:rsidRPr="00B15BC5" w:rsidRDefault="00B9228E" w:rsidP="00B9228E">
      <w:pPr>
        <w:spacing w:after="0" w:line="240" w:lineRule="auto"/>
        <w:ind w:right="-34"/>
        <w:jc w:val="both"/>
        <w:rPr>
          <w:rFonts w:ascii="Arial" w:hAnsi="Arial" w:cs="Arial"/>
          <w:sz w:val="20"/>
          <w:szCs w:val="20"/>
        </w:rPr>
      </w:pPr>
    </w:p>
    <w:p w14:paraId="4F4ABDAB" w14:textId="77777777" w:rsidR="00B9228E" w:rsidRPr="00B15BC5" w:rsidRDefault="00B9228E" w:rsidP="00C34D93">
      <w:pPr>
        <w:numPr>
          <w:ilvl w:val="0"/>
          <w:numId w:val="3"/>
        </w:numPr>
        <w:spacing w:after="0" w:line="240" w:lineRule="auto"/>
        <w:ind w:right="-34"/>
        <w:jc w:val="both"/>
        <w:rPr>
          <w:rFonts w:ascii="Arial" w:hAnsi="Arial" w:cs="Arial"/>
          <w:b/>
          <w:sz w:val="20"/>
          <w:szCs w:val="20"/>
        </w:rPr>
      </w:pPr>
      <w:bookmarkStart w:id="4" w:name="_Toc116720497"/>
      <w:bookmarkStart w:id="5" w:name="_Toc116720561"/>
      <w:bookmarkStart w:id="6" w:name="_Toc116783470"/>
      <w:bookmarkStart w:id="7" w:name="_Toc116792904"/>
      <w:bookmarkStart w:id="8" w:name="_Toc136417476"/>
      <w:r w:rsidRPr="00B15BC5">
        <w:rPr>
          <w:rFonts w:ascii="Arial" w:hAnsi="Arial" w:cs="Arial"/>
          <w:b/>
          <w:sz w:val="20"/>
          <w:szCs w:val="20"/>
        </w:rPr>
        <w:t>JEZIK, VELJAVNOST PONUDBE, PLAČEVANJE, STROŠKI PONUDBE, ROK DOBAVE, VARIANTE IN OPCIJE, OBLIKE NASTOPANJA</w:t>
      </w:r>
    </w:p>
    <w:p w14:paraId="015B22D0" w14:textId="77777777" w:rsidR="00B9228E" w:rsidRPr="00B15BC5" w:rsidRDefault="00B9228E" w:rsidP="00B9228E">
      <w:pPr>
        <w:spacing w:after="0" w:line="240" w:lineRule="auto"/>
        <w:ind w:right="-34"/>
        <w:jc w:val="both"/>
        <w:rPr>
          <w:rFonts w:ascii="Arial" w:hAnsi="Arial" w:cs="Arial"/>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7657"/>
      </w:tblGrid>
      <w:tr w:rsidR="00B15BC5" w:rsidRPr="00B15BC5" w14:paraId="626E8580" w14:textId="77777777" w:rsidTr="00101CB8">
        <w:tc>
          <w:tcPr>
            <w:tcW w:w="1555" w:type="dxa"/>
            <w:shd w:val="clear" w:color="auto" w:fill="F2F2F2" w:themeFill="background1" w:themeFillShade="F2"/>
          </w:tcPr>
          <w:p w14:paraId="2053494D" w14:textId="77777777" w:rsidR="00B9228E" w:rsidRPr="00B15BC5" w:rsidRDefault="00B9228E" w:rsidP="00B9228E">
            <w:pPr>
              <w:spacing w:after="0" w:line="240" w:lineRule="auto"/>
              <w:ind w:right="-34"/>
              <w:jc w:val="both"/>
              <w:rPr>
                <w:rFonts w:ascii="Arial" w:hAnsi="Arial" w:cs="Arial"/>
                <w:b/>
                <w:sz w:val="20"/>
                <w:szCs w:val="20"/>
              </w:rPr>
            </w:pPr>
            <w:r w:rsidRPr="00B15BC5">
              <w:rPr>
                <w:rFonts w:ascii="Arial" w:hAnsi="Arial" w:cs="Arial"/>
                <w:b/>
                <w:sz w:val="20"/>
                <w:szCs w:val="20"/>
              </w:rPr>
              <w:t>Jezik ponudbe</w:t>
            </w:r>
          </w:p>
        </w:tc>
        <w:tc>
          <w:tcPr>
            <w:tcW w:w="7657" w:type="dxa"/>
            <w:shd w:val="clear" w:color="auto" w:fill="auto"/>
          </w:tcPr>
          <w:p w14:paraId="522C7298" w14:textId="77777777" w:rsidR="00F43EDA" w:rsidRPr="00B15BC5" w:rsidRDefault="00F43EDA" w:rsidP="00F43EDA">
            <w:pPr>
              <w:spacing w:after="0" w:line="240" w:lineRule="auto"/>
              <w:ind w:right="-34"/>
              <w:jc w:val="both"/>
              <w:rPr>
                <w:rFonts w:ascii="Arial" w:hAnsi="Arial" w:cs="Arial"/>
                <w:sz w:val="20"/>
                <w:szCs w:val="20"/>
              </w:rPr>
            </w:pPr>
            <w:r w:rsidRPr="00B15BC5">
              <w:rPr>
                <w:rFonts w:ascii="Arial" w:hAnsi="Arial" w:cs="Arial"/>
                <w:sz w:val="20"/>
                <w:szCs w:val="20"/>
              </w:rPr>
              <w:t>Dokumentacija v zvezi z oddajo javnega naročila je pripravljena v slovenskem jeziku. Ponudbe se predložijo v slovenskem jeziku.</w:t>
            </w:r>
          </w:p>
          <w:p w14:paraId="0E350ECF" w14:textId="77777777" w:rsidR="00F43EDA" w:rsidRPr="00B15BC5" w:rsidRDefault="00F43EDA" w:rsidP="00F43EDA">
            <w:pPr>
              <w:spacing w:after="0" w:line="240" w:lineRule="auto"/>
              <w:ind w:right="-34"/>
              <w:jc w:val="both"/>
              <w:rPr>
                <w:rFonts w:ascii="Arial" w:hAnsi="Arial" w:cs="Arial"/>
                <w:sz w:val="20"/>
                <w:szCs w:val="20"/>
              </w:rPr>
            </w:pPr>
          </w:p>
          <w:p w14:paraId="2485C9A8" w14:textId="77777777" w:rsidR="00F43EDA" w:rsidRPr="00B15BC5" w:rsidRDefault="00F43EDA" w:rsidP="00F43EDA">
            <w:pPr>
              <w:spacing w:after="0" w:line="240" w:lineRule="auto"/>
              <w:ind w:right="-34"/>
              <w:jc w:val="both"/>
              <w:rPr>
                <w:rFonts w:ascii="Arial" w:hAnsi="Arial" w:cs="Arial"/>
                <w:sz w:val="20"/>
                <w:szCs w:val="20"/>
              </w:rPr>
            </w:pPr>
            <w:r w:rsidRPr="00B15BC5">
              <w:rPr>
                <w:rFonts w:ascii="Arial" w:hAnsi="Arial" w:cs="Arial"/>
                <w:sz w:val="20"/>
                <w:szCs w:val="20"/>
              </w:rPr>
              <w:t>Ponudba je lahko v delu, ki se nanaša na tehnične značilnosti, kakovost in tehnično dokumentacijo, kot so na primer prospekti, propagandni ter tehnični material in drugo, predložena v tujem jeziku.</w:t>
            </w:r>
          </w:p>
          <w:p w14:paraId="3B95FD2F" w14:textId="77777777" w:rsidR="00F43EDA" w:rsidRPr="00B15BC5" w:rsidRDefault="00F43EDA" w:rsidP="00F43EDA">
            <w:pPr>
              <w:spacing w:after="0" w:line="240" w:lineRule="auto"/>
              <w:ind w:right="-34"/>
              <w:jc w:val="both"/>
              <w:rPr>
                <w:rFonts w:ascii="Arial" w:hAnsi="Arial" w:cs="Arial"/>
                <w:sz w:val="20"/>
                <w:szCs w:val="20"/>
              </w:rPr>
            </w:pPr>
          </w:p>
          <w:p w14:paraId="041ED509" w14:textId="77777777" w:rsidR="00F43EDA" w:rsidRPr="00B15BC5" w:rsidRDefault="00F43EDA" w:rsidP="00F43EDA">
            <w:pPr>
              <w:spacing w:after="0" w:line="240" w:lineRule="auto"/>
              <w:ind w:right="-34"/>
              <w:jc w:val="both"/>
              <w:rPr>
                <w:rFonts w:ascii="Arial" w:hAnsi="Arial" w:cs="Arial"/>
                <w:sz w:val="20"/>
                <w:szCs w:val="20"/>
              </w:rPr>
            </w:pPr>
            <w:r w:rsidRPr="00B15BC5">
              <w:rPr>
                <w:rFonts w:ascii="Arial" w:hAnsi="Arial" w:cs="Arial"/>
                <w:sz w:val="20"/>
                <w:szCs w:val="20"/>
              </w:rPr>
              <w:t>Potrdila tujih organov se predložijo v izvirniku, ki mu je priložen prevod v slovenski jezik.</w:t>
            </w:r>
          </w:p>
          <w:p w14:paraId="2DDF6F65" w14:textId="77777777" w:rsidR="00F43EDA" w:rsidRPr="00B15BC5" w:rsidRDefault="00F43EDA" w:rsidP="00F43EDA">
            <w:pPr>
              <w:spacing w:after="0" w:line="240" w:lineRule="auto"/>
              <w:ind w:right="-34"/>
              <w:jc w:val="both"/>
              <w:rPr>
                <w:rFonts w:ascii="Arial" w:hAnsi="Arial" w:cs="Arial"/>
                <w:sz w:val="20"/>
                <w:szCs w:val="20"/>
              </w:rPr>
            </w:pPr>
          </w:p>
          <w:p w14:paraId="6FC14736" w14:textId="77777777" w:rsidR="00F43EDA" w:rsidRPr="00B15BC5" w:rsidRDefault="00F43EDA" w:rsidP="00F43EDA">
            <w:pPr>
              <w:spacing w:after="0" w:line="240" w:lineRule="auto"/>
              <w:ind w:right="-34"/>
              <w:jc w:val="both"/>
              <w:rPr>
                <w:rFonts w:ascii="Arial" w:hAnsi="Arial" w:cs="Arial"/>
                <w:sz w:val="20"/>
                <w:szCs w:val="20"/>
              </w:rPr>
            </w:pPr>
            <w:r w:rsidRPr="00B15BC5">
              <w:rPr>
                <w:rFonts w:ascii="Arial" w:hAnsi="Arial" w:cs="Arial"/>
                <w:sz w:val="20"/>
                <w:szCs w:val="20"/>
              </w:rPr>
              <w:t>Če bo naročnik ob pregledu in ocenjevanju ponudb ocenil, da je potrebno del ponudbe, ki ni predložen v slovenskem jeziku, uradno prevesti v slovenski jezik, bo to zahteval in ponudniku določi ustrezni rok. Stroške prevoda nosi ponudnik. Za tolmačenje vsebine ponudbe se upošteva besedilo ponudbe v slovenskem jeziku oziroma uraden prevod ponudbe v slovenski jezik.</w:t>
            </w:r>
          </w:p>
          <w:p w14:paraId="64D5D46E" w14:textId="77777777" w:rsidR="00F43EDA" w:rsidRPr="00B15BC5" w:rsidRDefault="00F43EDA" w:rsidP="00F43EDA">
            <w:pPr>
              <w:spacing w:after="0" w:line="240" w:lineRule="auto"/>
              <w:ind w:right="-34"/>
              <w:jc w:val="both"/>
              <w:rPr>
                <w:rFonts w:ascii="Arial" w:hAnsi="Arial" w:cs="Arial"/>
                <w:sz w:val="20"/>
                <w:szCs w:val="20"/>
              </w:rPr>
            </w:pPr>
          </w:p>
          <w:p w14:paraId="362FCA3E" w14:textId="0DFA8279" w:rsidR="00B9228E" w:rsidRPr="00B15BC5" w:rsidRDefault="00F43EDA" w:rsidP="00F43EDA">
            <w:pPr>
              <w:spacing w:after="0" w:line="240" w:lineRule="auto"/>
              <w:ind w:right="-34"/>
              <w:jc w:val="both"/>
              <w:rPr>
                <w:rFonts w:ascii="Arial" w:hAnsi="Arial" w:cs="Arial"/>
                <w:sz w:val="20"/>
                <w:szCs w:val="20"/>
              </w:rPr>
            </w:pPr>
            <w:r w:rsidRPr="00B15BC5">
              <w:rPr>
                <w:rFonts w:ascii="Arial" w:hAnsi="Arial" w:cs="Arial"/>
                <w:sz w:val="20"/>
                <w:szCs w:val="20"/>
              </w:rPr>
              <w:t xml:space="preserve">Ponudnik nosi vse stroške, povezane s pripravo in predložitvijo ponudbe. V primeru, da naročnik postopka ne zaključi z izbiro najugodnejšega ponudnika oziroma z najugodnejšim ponudnikom ne sklene </w:t>
            </w:r>
            <w:r w:rsidR="00586457" w:rsidRPr="00B15BC5">
              <w:rPr>
                <w:rFonts w:ascii="Arial" w:hAnsi="Arial" w:cs="Arial"/>
                <w:sz w:val="20"/>
                <w:szCs w:val="20"/>
              </w:rPr>
              <w:t>okvirnega sporazuma</w:t>
            </w:r>
            <w:r w:rsidRPr="00B15BC5">
              <w:rPr>
                <w:rFonts w:ascii="Arial" w:hAnsi="Arial" w:cs="Arial"/>
                <w:sz w:val="20"/>
                <w:szCs w:val="20"/>
              </w:rPr>
              <w:t xml:space="preserve">, naročnik ponudnikom odškodninsko ne odgovarja za stroške v zvezi s pripravo ponudbe. Izključena je tudi odškodninska odgovornost naročnika na podlagi 20. člena Obligacijskega zakonika za primer, če naročnik postopka ne bo zaključil z izbiro najugodnejšega ponudnika oziroma če z izbranim ponudnikom ne bo sklenil </w:t>
            </w:r>
            <w:r w:rsidR="00586457" w:rsidRPr="00B15BC5">
              <w:rPr>
                <w:rFonts w:ascii="Arial" w:hAnsi="Arial" w:cs="Arial"/>
                <w:sz w:val="20"/>
                <w:szCs w:val="20"/>
              </w:rPr>
              <w:t xml:space="preserve">okvirnega sporazuma </w:t>
            </w:r>
            <w:r w:rsidRPr="00B15BC5">
              <w:rPr>
                <w:rFonts w:ascii="Arial" w:hAnsi="Arial" w:cs="Arial"/>
                <w:sz w:val="20"/>
                <w:szCs w:val="20"/>
              </w:rPr>
              <w:t>zaradi neizpolnitve podlag za oddajo ali realizacijo predmeta javnega naročila.</w:t>
            </w:r>
          </w:p>
        </w:tc>
      </w:tr>
      <w:tr w:rsidR="00B15BC5" w:rsidRPr="00B15BC5" w14:paraId="18E4B424" w14:textId="77777777" w:rsidTr="00101CB8">
        <w:tc>
          <w:tcPr>
            <w:tcW w:w="1555" w:type="dxa"/>
            <w:shd w:val="clear" w:color="auto" w:fill="F2F2F2" w:themeFill="background1" w:themeFillShade="F2"/>
          </w:tcPr>
          <w:p w14:paraId="450460E8" w14:textId="77777777" w:rsidR="00B9228E" w:rsidRPr="00B15BC5" w:rsidRDefault="00B9228E" w:rsidP="00B9228E">
            <w:pPr>
              <w:spacing w:after="0" w:line="240" w:lineRule="auto"/>
              <w:ind w:right="-34"/>
              <w:jc w:val="both"/>
              <w:rPr>
                <w:rFonts w:ascii="Arial" w:hAnsi="Arial" w:cs="Arial"/>
                <w:b/>
                <w:sz w:val="20"/>
                <w:szCs w:val="20"/>
              </w:rPr>
            </w:pPr>
            <w:r w:rsidRPr="00B15BC5">
              <w:rPr>
                <w:rFonts w:ascii="Arial" w:hAnsi="Arial" w:cs="Arial"/>
                <w:b/>
                <w:sz w:val="20"/>
                <w:szCs w:val="20"/>
              </w:rPr>
              <w:t>Rok veljavnosti ponudbe</w:t>
            </w:r>
          </w:p>
        </w:tc>
        <w:tc>
          <w:tcPr>
            <w:tcW w:w="7657" w:type="dxa"/>
            <w:shd w:val="clear" w:color="auto" w:fill="auto"/>
          </w:tcPr>
          <w:p w14:paraId="54068337" w14:textId="0F6D89CC" w:rsidR="00B9228E" w:rsidRPr="00B15BC5" w:rsidRDefault="00B9228E" w:rsidP="002871FE">
            <w:pPr>
              <w:spacing w:after="0" w:line="240" w:lineRule="auto"/>
              <w:ind w:right="-34"/>
              <w:jc w:val="both"/>
              <w:rPr>
                <w:rFonts w:ascii="Arial" w:hAnsi="Arial" w:cs="Arial"/>
                <w:sz w:val="20"/>
                <w:szCs w:val="20"/>
              </w:rPr>
            </w:pPr>
            <w:r w:rsidRPr="00B15BC5">
              <w:rPr>
                <w:rFonts w:ascii="Arial" w:hAnsi="Arial" w:cs="Arial"/>
                <w:sz w:val="20"/>
                <w:szCs w:val="20"/>
              </w:rPr>
              <w:t xml:space="preserve">Rok veljavnosti ponudbe mora biti najmanj </w:t>
            </w:r>
            <w:r w:rsidR="00D579B3" w:rsidRPr="00B15BC5">
              <w:rPr>
                <w:rFonts w:ascii="Arial" w:hAnsi="Arial" w:cs="Arial"/>
                <w:sz w:val="20"/>
                <w:szCs w:val="20"/>
              </w:rPr>
              <w:t>3 mesece</w:t>
            </w:r>
            <w:r w:rsidRPr="00B15BC5">
              <w:rPr>
                <w:rFonts w:ascii="Arial" w:hAnsi="Arial" w:cs="Arial"/>
                <w:sz w:val="20"/>
                <w:szCs w:val="20"/>
              </w:rPr>
              <w:t xml:space="preserve"> od roka za predložitev ponudbe, kar ponudniki potrdijo s podpisom </w:t>
            </w:r>
            <w:r w:rsidRPr="00B15BC5">
              <w:rPr>
                <w:rFonts w:ascii="Arial" w:hAnsi="Arial" w:cs="Arial"/>
                <w:i/>
                <w:sz w:val="20"/>
                <w:szCs w:val="20"/>
              </w:rPr>
              <w:t xml:space="preserve">v </w:t>
            </w:r>
            <w:r w:rsidR="002871FE" w:rsidRPr="00B15BC5">
              <w:rPr>
                <w:rFonts w:ascii="Arial" w:hAnsi="Arial" w:cs="Arial"/>
                <w:i/>
                <w:sz w:val="20"/>
                <w:szCs w:val="20"/>
              </w:rPr>
              <w:t>obrazcu št. 1</w:t>
            </w:r>
            <w:r w:rsidR="00036CF6" w:rsidRPr="00B15BC5">
              <w:rPr>
                <w:rFonts w:ascii="Arial" w:hAnsi="Arial" w:cs="Arial"/>
                <w:i/>
                <w:sz w:val="20"/>
                <w:szCs w:val="20"/>
              </w:rPr>
              <w:t>.</w:t>
            </w:r>
            <w:r w:rsidR="00E97324" w:rsidRPr="00B15BC5">
              <w:rPr>
                <w:rFonts w:ascii="Arial" w:hAnsi="Arial" w:cs="Arial"/>
                <w:i/>
                <w:sz w:val="20"/>
                <w:szCs w:val="20"/>
              </w:rPr>
              <w:t xml:space="preserve"> </w:t>
            </w:r>
            <w:r w:rsidR="00E97324" w:rsidRPr="00B15BC5">
              <w:rPr>
                <w:rFonts w:ascii="Arial" w:hAnsi="Arial" w:cs="Arial"/>
                <w:iCs/>
                <w:sz w:val="20"/>
                <w:szCs w:val="20"/>
              </w:rPr>
              <w:t>V izjemnih</w:t>
            </w:r>
            <w:r w:rsidR="00E97324" w:rsidRPr="00B15BC5">
              <w:rPr>
                <w:rFonts w:ascii="Arial" w:hAnsi="Arial" w:cs="Arial"/>
                <w:i/>
                <w:sz w:val="20"/>
                <w:szCs w:val="20"/>
              </w:rPr>
              <w:t xml:space="preserve"> </w:t>
            </w:r>
            <w:r w:rsidR="00E97324" w:rsidRPr="00B15BC5">
              <w:rPr>
                <w:rFonts w:ascii="Arial" w:hAnsi="Arial" w:cs="Arial"/>
                <w:sz w:val="20"/>
                <w:szCs w:val="20"/>
              </w:rPr>
              <w:t>okoliščinah bo naročnik lahko zahteval, da ponudniki podaljšajo veljavnost ponudb za določeno dodatno obdobje.</w:t>
            </w:r>
          </w:p>
        </w:tc>
      </w:tr>
      <w:tr w:rsidR="00B15BC5" w:rsidRPr="00B15BC5" w14:paraId="52FE482C" w14:textId="77777777" w:rsidTr="00101CB8">
        <w:tc>
          <w:tcPr>
            <w:tcW w:w="1555" w:type="dxa"/>
            <w:shd w:val="clear" w:color="auto" w:fill="F2F2F2" w:themeFill="background1" w:themeFillShade="F2"/>
          </w:tcPr>
          <w:p w14:paraId="18DF96C8" w14:textId="77777777" w:rsidR="00B9228E" w:rsidRPr="00B15BC5" w:rsidRDefault="00B9228E" w:rsidP="00B9228E">
            <w:pPr>
              <w:spacing w:after="0" w:line="240" w:lineRule="auto"/>
              <w:ind w:right="-34"/>
              <w:jc w:val="both"/>
              <w:rPr>
                <w:rFonts w:ascii="Arial" w:hAnsi="Arial" w:cs="Arial"/>
                <w:b/>
                <w:sz w:val="20"/>
                <w:szCs w:val="20"/>
              </w:rPr>
            </w:pPr>
            <w:r w:rsidRPr="00B15BC5">
              <w:rPr>
                <w:rFonts w:ascii="Arial" w:hAnsi="Arial" w:cs="Arial"/>
                <w:b/>
                <w:sz w:val="20"/>
                <w:szCs w:val="20"/>
              </w:rPr>
              <w:t>Ponudbena cena</w:t>
            </w:r>
          </w:p>
        </w:tc>
        <w:tc>
          <w:tcPr>
            <w:tcW w:w="7657" w:type="dxa"/>
            <w:shd w:val="clear" w:color="auto" w:fill="auto"/>
          </w:tcPr>
          <w:p w14:paraId="54A837FE" w14:textId="2C44FC24" w:rsidR="00B9228E" w:rsidRPr="00B15BC5" w:rsidRDefault="00B9228E" w:rsidP="00B9228E">
            <w:pPr>
              <w:spacing w:after="0" w:line="240" w:lineRule="auto"/>
              <w:ind w:right="-34"/>
              <w:jc w:val="both"/>
              <w:rPr>
                <w:rFonts w:ascii="Arial" w:hAnsi="Arial" w:cs="Arial"/>
                <w:sz w:val="20"/>
                <w:szCs w:val="20"/>
              </w:rPr>
            </w:pPr>
            <w:r w:rsidRPr="00B15BC5">
              <w:rPr>
                <w:rFonts w:ascii="Arial" w:hAnsi="Arial" w:cs="Arial"/>
                <w:sz w:val="20"/>
                <w:szCs w:val="20"/>
              </w:rPr>
              <w:t>Ponudbena cena mora biti izražena v evrih, zaokrožena na dve (2) decimalni mesti (</w:t>
            </w:r>
            <w:r w:rsidR="002871FE" w:rsidRPr="00B15BC5">
              <w:rPr>
                <w:rFonts w:ascii="Arial" w:hAnsi="Arial" w:cs="Arial"/>
                <w:i/>
                <w:sz w:val="20"/>
                <w:szCs w:val="20"/>
              </w:rPr>
              <w:t xml:space="preserve">obrazec št. </w:t>
            </w:r>
            <w:r w:rsidR="00ED7353" w:rsidRPr="00B15BC5">
              <w:rPr>
                <w:rFonts w:ascii="Arial" w:hAnsi="Arial" w:cs="Arial"/>
                <w:i/>
                <w:sz w:val="20"/>
                <w:szCs w:val="20"/>
              </w:rPr>
              <w:t>1</w:t>
            </w:r>
            <w:r w:rsidRPr="00B15BC5">
              <w:rPr>
                <w:rFonts w:ascii="Arial" w:hAnsi="Arial" w:cs="Arial"/>
                <w:i/>
                <w:sz w:val="20"/>
                <w:szCs w:val="20"/>
              </w:rPr>
              <w:t>).</w:t>
            </w:r>
          </w:p>
          <w:p w14:paraId="5478F419" w14:textId="77777777" w:rsidR="00B9228E" w:rsidRPr="00B15BC5" w:rsidRDefault="00B9228E" w:rsidP="00B9228E">
            <w:pPr>
              <w:spacing w:after="0" w:line="240" w:lineRule="auto"/>
              <w:ind w:right="-34"/>
              <w:jc w:val="both"/>
              <w:rPr>
                <w:rFonts w:ascii="Arial" w:hAnsi="Arial" w:cs="Arial"/>
                <w:sz w:val="20"/>
                <w:szCs w:val="20"/>
              </w:rPr>
            </w:pPr>
          </w:p>
          <w:p w14:paraId="360E05B9" w14:textId="0331490F" w:rsidR="00364246" w:rsidRPr="00B15BC5" w:rsidRDefault="00F43EDA" w:rsidP="00E06A30">
            <w:pPr>
              <w:suppressAutoHyphens w:val="0"/>
              <w:autoSpaceDN/>
              <w:spacing w:after="0" w:line="240" w:lineRule="auto"/>
              <w:ind w:right="93"/>
              <w:jc w:val="both"/>
              <w:textAlignment w:val="auto"/>
              <w:rPr>
                <w:rFonts w:ascii="Arial" w:hAnsi="Arial" w:cs="Arial"/>
                <w:sz w:val="20"/>
                <w:szCs w:val="20"/>
              </w:rPr>
            </w:pPr>
            <w:r w:rsidRPr="00B15BC5">
              <w:rPr>
                <w:rFonts w:ascii="Arial" w:hAnsi="Arial" w:cs="Arial"/>
                <w:sz w:val="20"/>
                <w:szCs w:val="20"/>
              </w:rPr>
              <w:t xml:space="preserve">V ponudbeno ceno morajo biti vključeni vsi materialni in nematerialni stroški, ki bodo potrebni za izvedbo predmeta naročila, ob upoštevanju vse veljavne zakonodaje, ki se nanaša na predmet javnega naročila. </w:t>
            </w:r>
          </w:p>
        </w:tc>
      </w:tr>
      <w:tr w:rsidR="00B15BC5" w:rsidRPr="00B15BC5" w14:paraId="6E4E0468" w14:textId="77777777" w:rsidTr="00101CB8">
        <w:tc>
          <w:tcPr>
            <w:tcW w:w="1555" w:type="dxa"/>
            <w:shd w:val="clear" w:color="auto" w:fill="F2F2F2" w:themeFill="background1" w:themeFillShade="F2"/>
          </w:tcPr>
          <w:p w14:paraId="0023A225" w14:textId="2D564058" w:rsidR="00B9228E" w:rsidRPr="00B15BC5" w:rsidRDefault="00AB6E72" w:rsidP="002871FE">
            <w:pPr>
              <w:spacing w:after="0" w:line="240" w:lineRule="auto"/>
              <w:ind w:right="-34"/>
              <w:rPr>
                <w:rFonts w:ascii="Arial" w:hAnsi="Arial" w:cs="Arial"/>
                <w:b/>
                <w:sz w:val="20"/>
                <w:szCs w:val="20"/>
              </w:rPr>
            </w:pPr>
            <w:r w:rsidRPr="00B15BC5">
              <w:rPr>
                <w:rFonts w:ascii="Arial" w:hAnsi="Arial" w:cs="Arial"/>
                <w:b/>
                <w:sz w:val="20"/>
                <w:szCs w:val="20"/>
              </w:rPr>
              <w:lastRenderedPageBreak/>
              <w:t>P</w:t>
            </w:r>
            <w:r w:rsidR="00B9228E" w:rsidRPr="00B15BC5">
              <w:rPr>
                <w:rFonts w:ascii="Arial" w:hAnsi="Arial" w:cs="Arial"/>
                <w:b/>
                <w:sz w:val="20"/>
                <w:szCs w:val="20"/>
              </w:rPr>
              <w:t>lačilni pogoji</w:t>
            </w:r>
          </w:p>
        </w:tc>
        <w:tc>
          <w:tcPr>
            <w:tcW w:w="7657" w:type="dxa"/>
            <w:shd w:val="clear" w:color="auto" w:fill="auto"/>
          </w:tcPr>
          <w:p w14:paraId="721016F7" w14:textId="1CA3EB9B" w:rsidR="00B9228E" w:rsidRPr="00B15BC5" w:rsidRDefault="00AB6E72" w:rsidP="00E06A30">
            <w:pPr>
              <w:spacing w:after="0" w:line="240" w:lineRule="auto"/>
              <w:ind w:right="-34"/>
              <w:jc w:val="both"/>
              <w:rPr>
                <w:rFonts w:ascii="Arial" w:hAnsi="Arial" w:cs="Arial"/>
                <w:sz w:val="20"/>
                <w:szCs w:val="20"/>
              </w:rPr>
            </w:pPr>
            <w:r w:rsidRPr="00B15BC5">
              <w:rPr>
                <w:rFonts w:ascii="Arial" w:hAnsi="Arial" w:cs="Arial"/>
                <w:sz w:val="20"/>
                <w:szCs w:val="20"/>
              </w:rPr>
              <w:t xml:space="preserve">Plačilni pogoji so razvidni iz priloženega osnutka </w:t>
            </w:r>
            <w:r w:rsidR="00F43EDA" w:rsidRPr="00B15BC5">
              <w:rPr>
                <w:rFonts w:ascii="Arial" w:hAnsi="Arial" w:cs="Arial"/>
                <w:sz w:val="20"/>
                <w:szCs w:val="20"/>
              </w:rPr>
              <w:t>okvirnega sporazuma</w:t>
            </w:r>
            <w:r w:rsidRPr="00B15BC5">
              <w:rPr>
                <w:rFonts w:ascii="Arial" w:hAnsi="Arial" w:cs="Arial"/>
                <w:sz w:val="20"/>
                <w:szCs w:val="20"/>
              </w:rPr>
              <w:t>.</w:t>
            </w:r>
          </w:p>
        </w:tc>
      </w:tr>
      <w:tr w:rsidR="00B15BC5" w:rsidRPr="00B15BC5" w14:paraId="5CDB9ED6" w14:textId="77777777" w:rsidTr="00101CB8">
        <w:tc>
          <w:tcPr>
            <w:tcW w:w="1555" w:type="dxa"/>
            <w:shd w:val="clear" w:color="auto" w:fill="F2F2F2" w:themeFill="background1" w:themeFillShade="F2"/>
          </w:tcPr>
          <w:p w14:paraId="420BE99D" w14:textId="77777777" w:rsidR="00B9228E" w:rsidRPr="00B15BC5" w:rsidRDefault="00B9228E" w:rsidP="00B9228E">
            <w:pPr>
              <w:spacing w:after="0" w:line="240" w:lineRule="auto"/>
              <w:ind w:right="-34"/>
              <w:jc w:val="both"/>
              <w:rPr>
                <w:rFonts w:ascii="Arial" w:hAnsi="Arial" w:cs="Arial"/>
                <w:b/>
                <w:sz w:val="20"/>
                <w:szCs w:val="20"/>
              </w:rPr>
            </w:pPr>
            <w:r w:rsidRPr="00B15BC5">
              <w:rPr>
                <w:rFonts w:ascii="Arial" w:hAnsi="Arial" w:cs="Arial"/>
                <w:b/>
                <w:sz w:val="20"/>
                <w:szCs w:val="20"/>
              </w:rPr>
              <w:t>Stroški ponudbe</w:t>
            </w:r>
          </w:p>
        </w:tc>
        <w:tc>
          <w:tcPr>
            <w:tcW w:w="7657" w:type="dxa"/>
            <w:shd w:val="clear" w:color="auto" w:fill="auto"/>
          </w:tcPr>
          <w:p w14:paraId="5E0E1229" w14:textId="77777777" w:rsidR="00B9228E" w:rsidRPr="00B15BC5" w:rsidRDefault="00B9228E" w:rsidP="00B9228E">
            <w:pPr>
              <w:spacing w:after="0" w:line="240" w:lineRule="auto"/>
              <w:ind w:right="-34"/>
              <w:jc w:val="both"/>
              <w:rPr>
                <w:rFonts w:ascii="Arial" w:hAnsi="Arial" w:cs="Arial"/>
                <w:sz w:val="20"/>
                <w:szCs w:val="20"/>
              </w:rPr>
            </w:pPr>
            <w:r w:rsidRPr="00B15BC5">
              <w:rPr>
                <w:rFonts w:ascii="Arial" w:hAnsi="Arial" w:cs="Arial"/>
                <w:sz w:val="20"/>
                <w:szCs w:val="20"/>
              </w:rPr>
              <w:t>Ponudnik nosi vse stroške, povezane s pripravo in predložitvijo ponudbe.</w:t>
            </w:r>
          </w:p>
        </w:tc>
      </w:tr>
      <w:tr w:rsidR="00B15BC5" w:rsidRPr="00B15BC5" w14:paraId="792E3316" w14:textId="77777777" w:rsidTr="00101CB8">
        <w:trPr>
          <w:trHeight w:val="420"/>
        </w:trPr>
        <w:tc>
          <w:tcPr>
            <w:tcW w:w="1555" w:type="dxa"/>
            <w:shd w:val="clear" w:color="auto" w:fill="F2F2F2" w:themeFill="background1" w:themeFillShade="F2"/>
          </w:tcPr>
          <w:p w14:paraId="70695FD1" w14:textId="77777777" w:rsidR="00B9228E" w:rsidRPr="00B15BC5" w:rsidRDefault="00B9228E" w:rsidP="00B9228E">
            <w:pPr>
              <w:spacing w:after="0" w:line="240" w:lineRule="auto"/>
              <w:ind w:right="-34"/>
              <w:jc w:val="both"/>
              <w:rPr>
                <w:rFonts w:ascii="Arial" w:hAnsi="Arial" w:cs="Arial"/>
                <w:b/>
                <w:sz w:val="20"/>
                <w:szCs w:val="20"/>
              </w:rPr>
            </w:pPr>
            <w:r w:rsidRPr="00B15BC5">
              <w:rPr>
                <w:rFonts w:ascii="Arial" w:hAnsi="Arial" w:cs="Arial"/>
                <w:b/>
                <w:sz w:val="20"/>
                <w:szCs w:val="20"/>
              </w:rPr>
              <w:t>Variantne ponudbe</w:t>
            </w:r>
          </w:p>
        </w:tc>
        <w:tc>
          <w:tcPr>
            <w:tcW w:w="7657" w:type="dxa"/>
            <w:shd w:val="clear" w:color="auto" w:fill="auto"/>
          </w:tcPr>
          <w:p w14:paraId="158DBA3B" w14:textId="41F081CF" w:rsidR="00B9228E" w:rsidRPr="00B15BC5" w:rsidRDefault="00D2377D" w:rsidP="00B9228E">
            <w:pPr>
              <w:spacing w:after="0" w:line="240" w:lineRule="auto"/>
              <w:ind w:right="-34"/>
              <w:jc w:val="both"/>
              <w:rPr>
                <w:rFonts w:ascii="Arial" w:hAnsi="Arial" w:cs="Arial"/>
                <w:sz w:val="20"/>
                <w:szCs w:val="20"/>
              </w:rPr>
            </w:pPr>
            <w:r w:rsidRPr="00B15BC5">
              <w:rPr>
                <w:rFonts w:ascii="Arial" w:hAnsi="Arial" w:cs="Arial"/>
                <w:sz w:val="20"/>
                <w:szCs w:val="20"/>
              </w:rPr>
              <w:t>Naročnik ne dopušča predložitve variantne ponudbe in bo takšno ponudbo zavrnil kot nedopustno.</w:t>
            </w:r>
          </w:p>
        </w:tc>
      </w:tr>
      <w:tr w:rsidR="00B15BC5" w:rsidRPr="00B15BC5" w14:paraId="0FE8512C" w14:textId="77777777" w:rsidTr="00101CB8">
        <w:trPr>
          <w:trHeight w:val="372"/>
        </w:trPr>
        <w:tc>
          <w:tcPr>
            <w:tcW w:w="9212" w:type="dxa"/>
            <w:gridSpan w:val="2"/>
            <w:shd w:val="clear" w:color="auto" w:fill="F2F2F2" w:themeFill="background1" w:themeFillShade="F2"/>
          </w:tcPr>
          <w:p w14:paraId="3A6A0255" w14:textId="77777777" w:rsidR="0089001C" w:rsidRPr="00B15BC5" w:rsidRDefault="0089001C" w:rsidP="0089001C">
            <w:pPr>
              <w:spacing w:after="0" w:line="240" w:lineRule="auto"/>
              <w:ind w:right="-34"/>
              <w:jc w:val="both"/>
              <w:rPr>
                <w:rFonts w:ascii="Arial" w:hAnsi="Arial" w:cs="Arial"/>
                <w:sz w:val="20"/>
                <w:szCs w:val="20"/>
              </w:rPr>
            </w:pPr>
            <w:r w:rsidRPr="00B15BC5">
              <w:rPr>
                <w:rFonts w:ascii="Arial" w:hAnsi="Arial" w:cs="Arial"/>
                <w:b/>
                <w:sz w:val="20"/>
                <w:szCs w:val="20"/>
              </w:rPr>
              <w:t>Skupna ponudba</w:t>
            </w:r>
          </w:p>
        </w:tc>
      </w:tr>
      <w:tr w:rsidR="00B15BC5" w:rsidRPr="00B15BC5" w14:paraId="703D4921" w14:textId="77777777" w:rsidTr="0089001C">
        <w:trPr>
          <w:trHeight w:val="2311"/>
        </w:trPr>
        <w:tc>
          <w:tcPr>
            <w:tcW w:w="9212" w:type="dxa"/>
            <w:gridSpan w:val="2"/>
            <w:shd w:val="clear" w:color="auto" w:fill="auto"/>
          </w:tcPr>
          <w:p w14:paraId="64D94996" w14:textId="77777777" w:rsidR="00D2377D" w:rsidRPr="00B15BC5" w:rsidRDefault="00D2377D" w:rsidP="00D2377D">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Ponudbo lahko odda skupina gospodarskih subjektov, vključno z začasnimi združenji. Naročnik od slednjih v fazi oddaje ponudbe ne zahteva določene pravne oblike. V ponudbi mora skupina gospodarskih subjektov predložiti s strani zakonitih zastopnikov vseh sodelujočih v skupni ponudbi podpisan obrazec »Izjava in pooblastilo za podpis ponudbe, ki jo predlaga skupina ponudnikov«, s katerim se zavežejo, da bodo v primeru, da bodo izbrani na javnem naročilu v roku pet (5) delovnih dni od pravnomočnosti odločitve o oddaji predložili podpisan sporazum oziroma pogodbo, ki bo vsebovala sledeče informacije:</w:t>
            </w:r>
          </w:p>
          <w:p w14:paraId="7EE8FA8F" w14:textId="77777777" w:rsidR="00D2377D" w:rsidRPr="00B15BC5" w:rsidRDefault="00D2377D" w:rsidP="00D2377D">
            <w:pPr>
              <w:widowControl w:val="0"/>
              <w:numPr>
                <w:ilvl w:val="0"/>
                <w:numId w:val="16"/>
              </w:numPr>
              <w:suppressAutoHyphens w:val="0"/>
              <w:autoSpaceDE w:val="0"/>
              <w:autoSpaceDN/>
              <w:adjustRightInd w:val="0"/>
              <w:spacing w:after="0" w:line="240" w:lineRule="auto"/>
              <w:ind w:left="360"/>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imenovanje nosilca posla pri izvedbi javnega naročila;</w:t>
            </w:r>
          </w:p>
          <w:p w14:paraId="4AE13A3B" w14:textId="4385A2A1" w:rsidR="00D2377D" w:rsidRPr="00B15BC5" w:rsidRDefault="00D2377D" w:rsidP="00D2377D">
            <w:pPr>
              <w:widowControl w:val="0"/>
              <w:numPr>
                <w:ilvl w:val="0"/>
                <w:numId w:val="16"/>
              </w:numPr>
              <w:suppressAutoHyphens w:val="0"/>
              <w:autoSpaceDE w:val="0"/>
              <w:autoSpaceDN/>
              <w:adjustRightInd w:val="0"/>
              <w:spacing w:after="0" w:line="240" w:lineRule="auto"/>
              <w:ind w:left="360"/>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 xml:space="preserve">pooblastilo nosilcu posla in odgovorni osebi za podpis ponudbe, za komunikacijo z naročnikom, za zastopnika za sprejem pošiljk ter podpis </w:t>
            </w:r>
            <w:r w:rsidR="005E62A6" w:rsidRPr="00B15BC5">
              <w:rPr>
                <w:rFonts w:ascii="Arial" w:eastAsia="Times New Roman" w:hAnsi="Arial" w:cs="Arial"/>
                <w:sz w:val="20"/>
                <w:szCs w:val="20"/>
                <w:lang w:eastAsia="sl-SI"/>
              </w:rPr>
              <w:t>okvirnega sporazuma</w:t>
            </w:r>
            <w:r w:rsidRPr="00B15BC5">
              <w:rPr>
                <w:rFonts w:ascii="Arial" w:eastAsia="Times New Roman" w:hAnsi="Arial" w:cs="Arial"/>
                <w:sz w:val="20"/>
                <w:szCs w:val="20"/>
                <w:lang w:eastAsia="sl-SI"/>
              </w:rPr>
              <w:t>;</w:t>
            </w:r>
          </w:p>
          <w:p w14:paraId="3D83D40F" w14:textId="77777777" w:rsidR="00D2377D" w:rsidRPr="00B15BC5" w:rsidRDefault="00D2377D" w:rsidP="00D2377D">
            <w:pPr>
              <w:widowControl w:val="0"/>
              <w:numPr>
                <w:ilvl w:val="0"/>
                <w:numId w:val="16"/>
              </w:numPr>
              <w:suppressAutoHyphens w:val="0"/>
              <w:autoSpaceDE w:val="0"/>
              <w:autoSpaceDN/>
              <w:adjustRightInd w:val="0"/>
              <w:spacing w:after="0" w:line="240" w:lineRule="auto"/>
              <w:ind w:left="360"/>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obseg posla (natančna navedba vrste in obsega del), ki ga bo opravil posamezni gospodarski subjekt v skupni ponudbi in odgovornosti posameznega gospodarskega subjekta v skupni ponudbi;</w:t>
            </w:r>
          </w:p>
          <w:p w14:paraId="056B0923" w14:textId="77777777" w:rsidR="00D2377D" w:rsidRPr="00B15BC5" w:rsidRDefault="00D2377D" w:rsidP="00D2377D">
            <w:pPr>
              <w:widowControl w:val="0"/>
              <w:numPr>
                <w:ilvl w:val="0"/>
                <w:numId w:val="16"/>
              </w:numPr>
              <w:suppressAutoHyphens w:val="0"/>
              <w:autoSpaceDE w:val="0"/>
              <w:autoSpaceDN/>
              <w:adjustRightInd w:val="0"/>
              <w:spacing w:after="0" w:line="240" w:lineRule="auto"/>
              <w:ind w:left="360"/>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izjava, da so vsi gospodarski subjekti v skupni ponudbi seznanjeni z navodili ponudnikom in pogoji ter merili za dodelitev javnega naročila in da z njimi v celoti soglašajo;</w:t>
            </w:r>
          </w:p>
          <w:p w14:paraId="764A3457" w14:textId="77777777" w:rsidR="00D2377D" w:rsidRPr="00B15BC5" w:rsidRDefault="00D2377D" w:rsidP="00D2377D">
            <w:pPr>
              <w:widowControl w:val="0"/>
              <w:numPr>
                <w:ilvl w:val="0"/>
                <w:numId w:val="16"/>
              </w:numPr>
              <w:suppressAutoHyphens w:val="0"/>
              <w:autoSpaceDE w:val="0"/>
              <w:autoSpaceDN/>
              <w:adjustRightInd w:val="0"/>
              <w:spacing w:after="0" w:line="240" w:lineRule="auto"/>
              <w:ind w:left="360"/>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izjava, da so vsi gospodarski subjekti v skupni ponudbi seznanjeni s plačilnimi pogoji iz dokumentacije v zvezi z oddajo javnega naročila in določitev načina izvedbe plačil s strani naročnika (ali direktno samo vodilnemu partnerju ali vsakemu partnerju posebej);</w:t>
            </w:r>
          </w:p>
          <w:p w14:paraId="17C6E964" w14:textId="77777777" w:rsidR="00D2377D" w:rsidRPr="00B15BC5" w:rsidRDefault="00D2377D" w:rsidP="00D2377D">
            <w:pPr>
              <w:widowControl w:val="0"/>
              <w:numPr>
                <w:ilvl w:val="0"/>
                <w:numId w:val="16"/>
              </w:numPr>
              <w:suppressAutoHyphens w:val="0"/>
              <w:autoSpaceDE w:val="0"/>
              <w:autoSpaceDN/>
              <w:adjustRightInd w:val="0"/>
              <w:spacing w:after="0" w:line="240" w:lineRule="auto"/>
              <w:ind w:left="360"/>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navedba, da gospodarski subjekti odgovarjajo naročniku neomejeno solidarno za izvedbo celotnega naročila.</w:t>
            </w:r>
          </w:p>
          <w:p w14:paraId="44F45780" w14:textId="77777777" w:rsidR="00D2377D" w:rsidRPr="00B15BC5" w:rsidRDefault="00D2377D" w:rsidP="00D2377D">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p>
          <w:p w14:paraId="6CCDAFDA" w14:textId="77777777" w:rsidR="00D2377D" w:rsidRPr="00B15BC5" w:rsidRDefault="00D2377D" w:rsidP="00D2377D">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Izkazovanje, da niso podani razlogi za izključitev, kot jih opredeljuje 75. člen ZJN-3 in so navedeni v poglavju Pogoji za ugotavljanje sposobnosti te dokumentacije, mora biti podano s strani vseh sodelujočih gospodarskih subjektov v skupni ponudbi.</w:t>
            </w:r>
          </w:p>
          <w:p w14:paraId="29E01CAE" w14:textId="77777777" w:rsidR="00D2377D" w:rsidRPr="00B15BC5" w:rsidRDefault="00D2377D" w:rsidP="00D2377D">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p>
          <w:p w14:paraId="15B91B00" w14:textId="77777777" w:rsidR="00D2377D" w:rsidRPr="00B15BC5" w:rsidRDefault="00D2377D" w:rsidP="00D2377D">
            <w:pPr>
              <w:widowControl w:val="0"/>
              <w:suppressAutoHyphens w:val="0"/>
              <w:autoSpaceDE w:val="0"/>
              <w:adjustRightInd w:val="0"/>
              <w:spacing w:after="0" w:line="240" w:lineRule="auto"/>
              <w:jc w:val="both"/>
              <w:textAlignment w:val="auto"/>
              <w:rPr>
                <w:rFonts w:ascii="Arial" w:eastAsia="Times New Roman" w:hAnsi="Arial" w:cs="Arial"/>
                <w:sz w:val="21"/>
                <w:szCs w:val="21"/>
                <w:lang w:eastAsia="sl-SI"/>
              </w:rPr>
            </w:pPr>
            <w:r w:rsidRPr="00B15BC5">
              <w:rPr>
                <w:rFonts w:ascii="Arial" w:eastAsia="Times New Roman" w:hAnsi="Arial" w:cs="Arial"/>
                <w:sz w:val="20"/>
                <w:szCs w:val="20"/>
                <w:lang w:eastAsia="sl-SI"/>
              </w:rPr>
              <w:t xml:space="preserve">Izpolnjevanje pogojev za sodelovanje, kot jih opredeljuje 76. člen ZJN-3, se, če ni pri posameznem pogoju te dokumentacije določeno drugače, </w:t>
            </w:r>
            <w:r w:rsidRPr="00B15BC5">
              <w:rPr>
                <w:rFonts w:ascii="Arial" w:eastAsia="Times New Roman" w:hAnsi="Arial" w:cs="Arial"/>
                <w:sz w:val="20"/>
                <w:szCs w:val="20"/>
                <w:u w:val="single"/>
                <w:lang w:eastAsia="sl-SI"/>
              </w:rPr>
              <w:t>ugotavlja kumulativno</w:t>
            </w:r>
            <w:r w:rsidRPr="00B15BC5">
              <w:rPr>
                <w:rFonts w:ascii="Arial" w:eastAsia="Times New Roman" w:hAnsi="Arial" w:cs="Arial"/>
                <w:sz w:val="20"/>
                <w:szCs w:val="20"/>
                <w:lang w:eastAsia="sl-SI"/>
              </w:rPr>
              <w:t>, za vse gospodarske subjekte v skupni ponudbi</w:t>
            </w:r>
            <w:r w:rsidRPr="00B15BC5">
              <w:rPr>
                <w:rFonts w:ascii="Arial" w:eastAsia="Times New Roman" w:hAnsi="Arial" w:cs="Arial"/>
                <w:sz w:val="21"/>
                <w:szCs w:val="21"/>
                <w:lang w:eastAsia="sl-SI"/>
              </w:rPr>
              <w:t>.</w:t>
            </w:r>
          </w:p>
          <w:p w14:paraId="794D9607" w14:textId="77777777" w:rsidR="00D2377D" w:rsidRPr="00B15BC5" w:rsidRDefault="00D2377D" w:rsidP="00D2377D">
            <w:pPr>
              <w:widowControl w:val="0"/>
              <w:suppressAutoHyphens w:val="0"/>
              <w:autoSpaceDE w:val="0"/>
              <w:adjustRightInd w:val="0"/>
              <w:spacing w:after="0" w:line="240" w:lineRule="auto"/>
              <w:jc w:val="both"/>
              <w:textAlignment w:val="auto"/>
              <w:rPr>
                <w:rFonts w:ascii="Arial" w:eastAsia="Times New Roman" w:hAnsi="Arial" w:cs="Arial"/>
                <w:i/>
                <w:iCs/>
                <w:sz w:val="20"/>
                <w:szCs w:val="20"/>
                <w:lang w:eastAsia="sl-SI"/>
              </w:rPr>
            </w:pPr>
          </w:p>
          <w:p w14:paraId="60387069" w14:textId="784C075C" w:rsidR="0089001C" w:rsidRPr="00B15BC5" w:rsidRDefault="00D2377D" w:rsidP="00586457">
            <w:pPr>
              <w:widowControl w:val="0"/>
              <w:suppressAutoHyphens w:val="0"/>
              <w:autoSpaceDE w:val="0"/>
              <w:adjustRightInd w:val="0"/>
              <w:spacing w:after="0" w:line="240" w:lineRule="auto"/>
              <w:jc w:val="both"/>
              <w:textAlignment w:val="auto"/>
              <w:rPr>
                <w:rFonts w:ascii="Arial" w:eastAsia="Times New Roman" w:hAnsi="Arial" w:cs="Arial"/>
                <w:i/>
                <w:iCs/>
                <w:sz w:val="20"/>
                <w:szCs w:val="20"/>
                <w:lang w:eastAsia="sl-SI"/>
              </w:rPr>
            </w:pPr>
            <w:r w:rsidRPr="00B15BC5">
              <w:rPr>
                <w:rFonts w:ascii="Arial" w:eastAsia="Times New Roman" w:hAnsi="Arial" w:cs="Arial"/>
                <w:i/>
                <w:iCs/>
                <w:sz w:val="20"/>
                <w:szCs w:val="20"/>
                <w:lang w:eastAsia="sl-SI"/>
              </w:rPr>
              <w:t>V kolikor ponudnik ne oddaja ponudbe s soponudnikom, mu ni potrebno izpolniti/priložiti obrazcev, ki se nanašajo na soponudnika/skupno ponudbo.</w:t>
            </w:r>
          </w:p>
        </w:tc>
      </w:tr>
      <w:tr w:rsidR="00B15BC5" w:rsidRPr="00B15BC5" w14:paraId="6D2CEB23" w14:textId="77777777" w:rsidTr="0089001C">
        <w:trPr>
          <w:trHeight w:val="274"/>
        </w:trPr>
        <w:tc>
          <w:tcPr>
            <w:tcW w:w="9212" w:type="dxa"/>
            <w:gridSpan w:val="2"/>
            <w:tcBorders>
              <w:top w:val="single" w:sz="4" w:space="0" w:color="auto"/>
              <w:left w:val="single" w:sz="4" w:space="0" w:color="auto"/>
              <w:bottom w:val="single" w:sz="4" w:space="0" w:color="auto"/>
              <w:right w:val="single" w:sz="4" w:space="0" w:color="auto"/>
            </w:tcBorders>
            <w:shd w:val="clear" w:color="auto" w:fill="auto"/>
          </w:tcPr>
          <w:p w14:paraId="7A2B60C9" w14:textId="77777777" w:rsidR="0089001C" w:rsidRPr="00B15BC5" w:rsidRDefault="0089001C" w:rsidP="0089001C">
            <w:pPr>
              <w:spacing w:after="0" w:line="240" w:lineRule="auto"/>
              <w:ind w:right="-34"/>
              <w:jc w:val="both"/>
              <w:rPr>
                <w:rFonts w:ascii="Arial" w:hAnsi="Arial" w:cs="Arial"/>
                <w:b/>
                <w:sz w:val="20"/>
                <w:szCs w:val="20"/>
              </w:rPr>
            </w:pPr>
            <w:r w:rsidRPr="00B15BC5">
              <w:rPr>
                <w:rFonts w:ascii="Arial" w:hAnsi="Arial" w:cs="Arial"/>
                <w:b/>
                <w:sz w:val="20"/>
                <w:szCs w:val="20"/>
              </w:rPr>
              <w:t>Ponudba s podizvajalci</w:t>
            </w:r>
          </w:p>
        </w:tc>
      </w:tr>
      <w:tr w:rsidR="00B15BC5" w:rsidRPr="00B15BC5" w14:paraId="060F9A6F" w14:textId="77777777" w:rsidTr="0089001C">
        <w:trPr>
          <w:trHeight w:val="2311"/>
        </w:trPr>
        <w:tc>
          <w:tcPr>
            <w:tcW w:w="9212" w:type="dxa"/>
            <w:gridSpan w:val="2"/>
            <w:tcBorders>
              <w:top w:val="single" w:sz="4" w:space="0" w:color="auto"/>
              <w:left w:val="single" w:sz="4" w:space="0" w:color="auto"/>
              <w:bottom w:val="single" w:sz="4" w:space="0" w:color="auto"/>
              <w:right w:val="single" w:sz="4" w:space="0" w:color="auto"/>
            </w:tcBorders>
            <w:shd w:val="clear" w:color="auto" w:fill="auto"/>
          </w:tcPr>
          <w:p w14:paraId="0E7332EE" w14:textId="77777777" w:rsidR="00D2377D" w:rsidRPr="00B15BC5" w:rsidRDefault="00D2377D" w:rsidP="00D2377D">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Ponudnik lahko del javnega naročila odda v podizvajanje. Če bo ponudnik izvajal javno naročilo s podizvajalci, mora v ponudbi:</w:t>
            </w:r>
          </w:p>
          <w:p w14:paraId="747590A0" w14:textId="77777777" w:rsidR="00D2377D" w:rsidRPr="00B15BC5" w:rsidRDefault="00D2377D" w:rsidP="00D2377D">
            <w:pPr>
              <w:widowControl w:val="0"/>
              <w:numPr>
                <w:ilvl w:val="0"/>
                <w:numId w:val="16"/>
              </w:numPr>
              <w:suppressAutoHyphens w:val="0"/>
              <w:autoSpaceDE w:val="0"/>
              <w:autoSpaceDN/>
              <w:adjustRightInd w:val="0"/>
              <w:spacing w:after="0" w:line="240" w:lineRule="auto"/>
              <w:ind w:left="360"/>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navesti vse podizvajalce ter vsak del javnega naročila, ki ga namerava oddati v podizvajanje, vrsto posla, količino, vrednost posla, kraj in rok izpolnitve;</w:t>
            </w:r>
          </w:p>
          <w:p w14:paraId="5D3A44DB" w14:textId="77777777" w:rsidR="00D2377D" w:rsidRPr="00B15BC5" w:rsidRDefault="00D2377D" w:rsidP="00D2377D">
            <w:pPr>
              <w:widowControl w:val="0"/>
              <w:numPr>
                <w:ilvl w:val="0"/>
                <w:numId w:val="16"/>
              </w:numPr>
              <w:suppressAutoHyphens w:val="0"/>
              <w:autoSpaceDE w:val="0"/>
              <w:autoSpaceDN/>
              <w:adjustRightInd w:val="0"/>
              <w:spacing w:after="0" w:line="240" w:lineRule="auto"/>
              <w:ind w:left="360"/>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kontaktne podatke in zakonite zastopnike predlaganih podizvajalcev skupaj z izjavo, da so vsi podizvajalci;</w:t>
            </w:r>
          </w:p>
          <w:p w14:paraId="1F7073C8" w14:textId="77777777" w:rsidR="00D2377D" w:rsidRPr="00B15BC5" w:rsidRDefault="00D2377D" w:rsidP="00D2377D">
            <w:pPr>
              <w:widowControl w:val="0"/>
              <w:numPr>
                <w:ilvl w:val="0"/>
                <w:numId w:val="16"/>
              </w:numPr>
              <w:suppressAutoHyphens w:val="0"/>
              <w:autoSpaceDE w:val="0"/>
              <w:autoSpaceDN/>
              <w:adjustRightInd w:val="0"/>
              <w:spacing w:after="0" w:line="240" w:lineRule="auto"/>
              <w:ind w:left="360"/>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 xml:space="preserve">seznanjeni z navodili ponudnikom ter razpisnimi in plačilnimi pogoji iz dokumentacije v zvezi z oddajo javnega naročila ter da z njimi v celoti soglašajo; </w:t>
            </w:r>
          </w:p>
          <w:p w14:paraId="38167A8D" w14:textId="77777777" w:rsidR="00D2377D" w:rsidRPr="00B15BC5" w:rsidRDefault="00D2377D" w:rsidP="00D2377D">
            <w:pPr>
              <w:widowControl w:val="0"/>
              <w:numPr>
                <w:ilvl w:val="0"/>
                <w:numId w:val="16"/>
              </w:numPr>
              <w:suppressAutoHyphens w:val="0"/>
              <w:autoSpaceDE w:val="0"/>
              <w:autoSpaceDN/>
              <w:adjustRightInd w:val="0"/>
              <w:spacing w:after="0" w:line="240" w:lineRule="auto"/>
              <w:ind w:left="360"/>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izpolniti vse obrazce, ki jih naročnik zahteva v dokumentaciji za vsakega podizvajalca posebej;</w:t>
            </w:r>
          </w:p>
          <w:p w14:paraId="51684438" w14:textId="77777777" w:rsidR="00D2377D" w:rsidRPr="00B15BC5" w:rsidRDefault="00D2377D" w:rsidP="00D2377D">
            <w:pPr>
              <w:widowControl w:val="0"/>
              <w:numPr>
                <w:ilvl w:val="0"/>
                <w:numId w:val="16"/>
              </w:numPr>
              <w:suppressAutoHyphens w:val="0"/>
              <w:autoSpaceDE w:val="0"/>
              <w:autoSpaceDN/>
              <w:adjustRightInd w:val="0"/>
              <w:spacing w:after="0" w:line="240" w:lineRule="auto"/>
              <w:ind w:left="360"/>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priložiti zahtevo podizvajalca za neposredno plačilo, če podizvajalec to zahteva.</w:t>
            </w:r>
          </w:p>
          <w:p w14:paraId="280DFFBF" w14:textId="77777777" w:rsidR="00D2377D" w:rsidRPr="00B15BC5" w:rsidRDefault="00D2377D" w:rsidP="00D2377D">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p>
          <w:p w14:paraId="3C190F57" w14:textId="77777777" w:rsidR="00D2377D" w:rsidRPr="00B15BC5" w:rsidRDefault="00D2377D" w:rsidP="00D2377D">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Naročnik bo zavrnil vsakega podizvajalca, če zanj obstajajo razlogi za izključitev iz poglavja 3. te dokumentacije (</w:t>
            </w:r>
            <w:r w:rsidRPr="00B15BC5">
              <w:rPr>
                <w:rFonts w:ascii="Arial" w:eastAsia="Times New Roman" w:hAnsi="Arial" w:cs="Arial"/>
                <w:i/>
                <w:iCs/>
                <w:sz w:val="20"/>
                <w:szCs w:val="20"/>
                <w:lang w:eastAsia="sl-SI"/>
              </w:rPr>
              <w:t>Pogoji za priznanje sposobnosti</w:t>
            </w:r>
            <w:r w:rsidRPr="00B15BC5">
              <w:rPr>
                <w:rFonts w:ascii="Arial" w:eastAsia="Times New Roman" w:hAnsi="Arial" w:cs="Arial"/>
                <w:sz w:val="20"/>
                <w:szCs w:val="20"/>
                <w:lang w:eastAsia="sl-SI"/>
              </w:rPr>
              <w:t>).</w:t>
            </w:r>
          </w:p>
          <w:p w14:paraId="286E44FD" w14:textId="77777777" w:rsidR="00D2377D" w:rsidRPr="00B15BC5" w:rsidRDefault="00D2377D" w:rsidP="00D2377D">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p>
          <w:p w14:paraId="29596338" w14:textId="77777777" w:rsidR="00D2377D" w:rsidRPr="00B15BC5" w:rsidRDefault="00D2377D" w:rsidP="00D2377D">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 xml:space="preserve">Ponudnik, kateremu bo javno naročilo oddano, bo v razmerju do naročnika v celoti odgovarjal za izvedbo prejetega naročila, ne glede na število podizvajalcev. </w:t>
            </w:r>
          </w:p>
          <w:p w14:paraId="654035DB" w14:textId="77777777" w:rsidR="00D2377D" w:rsidRPr="00B15BC5" w:rsidRDefault="00D2377D" w:rsidP="00D2377D">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p>
          <w:p w14:paraId="6B5EFC94" w14:textId="29553DFC" w:rsidR="00D2377D" w:rsidRPr="00B15BC5" w:rsidRDefault="00D2377D" w:rsidP="00D2377D">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Ponudnik, ki izvaja javno naročilo z enim ali več podizvajalci, mora v celoti upoštevati obveznosti iz 9</w:t>
            </w:r>
            <w:r w:rsidR="00F45538">
              <w:rPr>
                <w:rFonts w:ascii="Arial" w:eastAsia="Times New Roman" w:hAnsi="Arial" w:cs="Arial"/>
                <w:sz w:val="20"/>
                <w:szCs w:val="20"/>
                <w:lang w:eastAsia="sl-SI"/>
              </w:rPr>
              <w:t>4. člena ZJN-3 in zahteve iz te</w:t>
            </w:r>
            <w:r w:rsidRPr="00B15BC5">
              <w:rPr>
                <w:rFonts w:ascii="Arial" w:eastAsia="Times New Roman" w:hAnsi="Arial" w:cs="Arial"/>
                <w:sz w:val="20"/>
                <w:szCs w:val="20"/>
                <w:lang w:eastAsia="sl-SI"/>
              </w:rPr>
              <w:t xml:space="preserve"> dokumentacije ter za vse navedene podizvajalce predložiti izpolnjene, podpisane in žigosane zahtevane obrazce iz te dokumentacije. Če ponudnik ne ravna v skladu s 94. členom ZJN-3, bo naročnik Državni revizijski komisiji podal predlog za uvedbo postopka o prekršku iz 2. točke prvega odstavka 112. člena ZJN-3. </w:t>
            </w:r>
          </w:p>
          <w:p w14:paraId="360CBACB" w14:textId="77777777" w:rsidR="00D2377D" w:rsidRPr="00B15BC5" w:rsidRDefault="00D2377D" w:rsidP="00D2377D">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p>
          <w:p w14:paraId="2166CF7F" w14:textId="77777777" w:rsidR="00D2377D" w:rsidRPr="00B15BC5" w:rsidRDefault="00D2377D" w:rsidP="00D2377D">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lastRenderedPageBreak/>
              <w:t>Naročnik lahko od ponudnika, kateremu se je odločil oddati javno naročilo, zahteva predložitev podizvajalske pogodbe, v kateri morajo biti opredeljeni polni naziv in naslov podizvajalca (vključno z matično številko, davčno številko in transakcijskim računom), vsak del javnega naročila (storitev/gradnja/blago), ki se oddaja v podizvajanje (vrsta/opis del/storitev/dobav), količina/delež (%) javnega naročila, ki se oddaja v podizvajanje, vrednost del ali storitev brez DDV ter kraj in rok izvedbe.</w:t>
            </w:r>
          </w:p>
          <w:p w14:paraId="0032F523" w14:textId="77777777" w:rsidR="00D2377D" w:rsidRPr="00B15BC5" w:rsidRDefault="00D2377D" w:rsidP="00D2377D">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p>
          <w:p w14:paraId="3DF2E375" w14:textId="77777777" w:rsidR="00D2377D" w:rsidRPr="00B15BC5" w:rsidRDefault="00D2377D" w:rsidP="00D2377D">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V kolikor bo ponudnik izkazoval izpolnjevanje referenčnih pogojev s podizvajalci, morajo le-ti v ponudbi prevzeti dela, za katera bodo predložili reference.</w:t>
            </w:r>
          </w:p>
          <w:p w14:paraId="2A0CCBA2" w14:textId="77777777" w:rsidR="00D2377D" w:rsidRPr="00B15BC5" w:rsidRDefault="00D2377D" w:rsidP="00D2377D">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p>
          <w:p w14:paraId="6FB8227A" w14:textId="17C353BA" w:rsidR="0089001C" w:rsidRPr="00B15BC5" w:rsidRDefault="00D2377D" w:rsidP="00586457">
            <w:pPr>
              <w:widowControl w:val="0"/>
              <w:suppressAutoHyphens w:val="0"/>
              <w:autoSpaceDE w:val="0"/>
              <w:adjustRightInd w:val="0"/>
              <w:spacing w:after="0" w:line="240" w:lineRule="auto"/>
              <w:jc w:val="both"/>
              <w:textAlignment w:val="auto"/>
              <w:rPr>
                <w:rFonts w:ascii="Arial" w:eastAsia="Times New Roman" w:hAnsi="Arial" w:cs="Arial"/>
                <w:i/>
                <w:iCs/>
                <w:sz w:val="20"/>
                <w:szCs w:val="20"/>
                <w:lang w:eastAsia="sl-SI"/>
              </w:rPr>
            </w:pPr>
            <w:r w:rsidRPr="00B15BC5">
              <w:rPr>
                <w:rFonts w:ascii="Arial" w:eastAsia="Times New Roman" w:hAnsi="Arial" w:cs="Arial"/>
                <w:i/>
                <w:iCs/>
                <w:sz w:val="20"/>
                <w:szCs w:val="20"/>
                <w:lang w:eastAsia="sl-SI"/>
              </w:rPr>
              <w:t>V kolikor ponudnik ne oddaja ponudbe s podizvajalcem, mu ni potrebno izpolniti/priložiti obrazcev, ki se nanašajo na podizvajalce.</w:t>
            </w:r>
          </w:p>
        </w:tc>
      </w:tr>
      <w:tr w:rsidR="00B15BC5" w:rsidRPr="00B15BC5" w14:paraId="7D6049C3" w14:textId="77777777" w:rsidTr="0089001C">
        <w:tc>
          <w:tcPr>
            <w:tcW w:w="9212" w:type="dxa"/>
            <w:gridSpan w:val="2"/>
            <w:shd w:val="clear" w:color="auto" w:fill="auto"/>
          </w:tcPr>
          <w:p w14:paraId="1FA44E65" w14:textId="77777777" w:rsidR="0089001C" w:rsidRPr="00B15BC5" w:rsidRDefault="0089001C" w:rsidP="0089001C">
            <w:pPr>
              <w:spacing w:after="0" w:line="240" w:lineRule="auto"/>
              <w:ind w:right="-34"/>
              <w:jc w:val="both"/>
              <w:rPr>
                <w:rFonts w:ascii="Arial" w:hAnsi="Arial" w:cs="Arial"/>
                <w:sz w:val="20"/>
                <w:szCs w:val="20"/>
              </w:rPr>
            </w:pPr>
            <w:r w:rsidRPr="00B15BC5">
              <w:rPr>
                <w:rFonts w:ascii="Arial" w:hAnsi="Arial" w:cs="Arial"/>
                <w:b/>
                <w:sz w:val="20"/>
                <w:szCs w:val="20"/>
              </w:rPr>
              <w:lastRenderedPageBreak/>
              <w:t>Uporaba zmogljivosti drugih subjektov</w:t>
            </w:r>
          </w:p>
        </w:tc>
      </w:tr>
      <w:tr w:rsidR="0089001C" w:rsidRPr="00B15BC5" w14:paraId="45D5D290" w14:textId="77777777" w:rsidTr="0089001C">
        <w:tc>
          <w:tcPr>
            <w:tcW w:w="9212" w:type="dxa"/>
            <w:gridSpan w:val="2"/>
            <w:shd w:val="clear" w:color="auto" w:fill="auto"/>
          </w:tcPr>
          <w:p w14:paraId="32754337" w14:textId="77777777" w:rsidR="00D2377D" w:rsidRPr="00B15BC5" w:rsidRDefault="00D2377D" w:rsidP="00D2377D">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 xml:space="preserve">Ponudnik lahko glede tehnične in kadrovske sposobnosti za predmetno naročilo uporabi zmogljivosti drugih subjektov, ne glede na pravno razmerje med njim in temi subjekti. Glede pogojev v zvezi z ustreznimi poklicnimi izkušnjami lahko gospodarski subjekt uporabi zmogljivosti drugih subjektov le, če bodo slednji izvajali storitve, za katere se zahtevajo te zmogljivosti. </w:t>
            </w:r>
          </w:p>
          <w:p w14:paraId="57A060CF" w14:textId="77777777" w:rsidR="00D2377D" w:rsidRPr="00B15BC5" w:rsidRDefault="00D2377D" w:rsidP="00D2377D">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p>
          <w:p w14:paraId="692EDCB4" w14:textId="3B6FD16D" w:rsidR="0089001C" w:rsidRPr="00B15BC5" w:rsidRDefault="00D2377D" w:rsidP="00586457">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Če želi gospodarski subjekt uporabiti zmogljivosti drugih subjektov, mora v ponudbi dokazati, da bo imel na voljo sredstva drugega subjekta s katerimi bo dejansko razpolagal, na primer s predložitvijo zagotovil teh subjektov za ta namen. Naročnik bo v tem primeru ravnal v skladu s drugim odstavkom 81. člena ZJN-3.</w:t>
            </w:r>
          </w:p>
        </w:tc>
      </w:tr>
      <w:bookmarkEnd w:id="4"/>
      <w:bookmarkEnd w:id="5"/>
      <w:bookmarkEnd w:id="6"/>
      <w:bookmarkEnd w:id="7"/>
      <w:bookmarkEnd w:id="8"/>
    </w:tbl>
    <w:p w14:paraId="36FBAABE" w14:textId="77777777" w:rsidR="00B9228E" w:rsidRPr="00B15BC5" w:rsidRDefault="00B9228E" w:rsidP="00B9228E">
      <w:pPr>
        <w:spacing w:after="0" w:line="240" w:lineRule="auto"/>
        <w:ind w:right="-34"/>
        <w:jc w:val="both"/>
        <w:rPr>
          <w:rFonts w:ascii="Arial" w:hAnsi="Arial" w:cs="Arial"/>
          <w:b/>
          <w:sz w:val="20"/>
          <w:szCs w:val="20"/>
        </w:rPr>
      </w:pPr>
    </w:p>
    <w:p w14:paraId="11E1A7C4" w14:textId="77777777" w:rsidR="002B217A" w:rsidRPr="00B15BC5" w:rsidRDefault="002B217A" w:rsidP="008A4CF3">
      <w:pPr>
        <w:suppressAutoHyphens w:val="0"/>
        <w:autoSpaceDN/>
        <w:spacing w:after="0" w:line="240" w:lineRule="auto"/>
        <w:textAlignment w:val="auto"/>
        <w:rPr>
          <w:rFonts w:ascii="Arial" w:eastAsia="Times New Roman" w:hAnsi="Arial" w:cs="Arial"/>
          <w:sz w:val="20"/>
          <w:szCs w:val="20"/>
          <w:lang w:eastAsia="sl-SI"/>
        </w:rPr>
      </w:pPr>
    </w:p>
    <w:p w14:paraId="0080F063" w14:textId="1946FCBD" w:rsidR="00B9228E" w:rsidRPr="00B15BC5" w:rsidRDefault="0041462A" w:rsidP="00C34D93">
      <w:pPr>
        <w:numPr>
          <w:ilvl w:val="0"/>
          <w:numId w:val="3"/>
        </w:numPr>
        <w:spacing w:after="0" w:line="240" w:lineRule="auto"/>
        <w:ind w:right="-34"/>
        <w:jc w:val="both"/>
        <w:rPr>
          <w:rFonts w:ascii="Arial" w:hAnsi="Arial" w:cs="Arial"/>
          <w:b/>
          <w:sz w:val="20"/>
          <w:szCs w:val="20"/>
        </w:rPr>
      </w:pPr>
      <w:r w:rsidRPr="00B15BC5">
        <w:rPr>
          <w:rFonts w:ascii="Arial" w:hAnsi="Arial" w:cs="Arial"/>
          <w:b/>
          <w:sz w:val="20"/>
          <w:szCs w:val="20"/>
        </w:rPr>
        <w:t>DOPOLNJEVANJ</w:t>
      </w:r>
      <w:r w:rsidR="00B9228E" w:rsidRPr="00B15BC5">
        <w:rPr>
          <w:rFonts w:ascii="Arial" w:hAnsi="Arial" w:cs="Arial"/>
          <w:b/>
          <w:sz w:val="20"/>
          <w:szCs w:val="20"/>
        </w:rPr>
        <w:t xml:space="preserve">E PONUDB, </w:t>
      </w:r>
      <w:r w:rsidRPr="00B15BC5">
        <w:rPr>
          <w:rFonts w:ascii="Arial" w:hAnsi="Arial" w:cs="Arial"/>
          <w:b/>
          <w:sz w:val="20"/>
          <w:szCs w:val="20"/>
        </w:rPr>
        <w:t xml:space="preserve">ODLOČITEV, </w:t>
      </w:r>
      <w:r w:rsidR="00B9228E" w:rsidRPr="00B15BC5">
        <w:rPr>
          <w:rFonts w:ascii="Arial" w:hAnsi="Arial" w:cs="Arial"/>
          <w:b/>
          <w:sz w:val="20"/>
          <w:szCs w:val="20"/>
        </w:rPr>
        <w:t xml:space="preserve">PRAVNO VARSTVO </w:t>
      </w:r>
      <w:r w:rsidRPr="00B15BC5">
        <w:rPr>
          <w:rFonts w:ascii="Arial" w:hAnsi="Arial" w:cs="Arial"/>
          <w:b/>
          <w:sz w:val="20"/>
          <w:szCs w:val="20"/>
        </w:rPr>
        <w:t>IN</w:t>
      </w:r>
      <w:r w:rsidR="00B9228E" w:rsidRPr="00B15BC5">
        <w:rPr>
          <w:rFonts w:ascii="Arial" w:hAnsi="Arial" w:cs="Arial"/>
          <w:b/>
          <w:sz w:val="20"/>
          <w:szCs w:val="20"/>
        </w:rPr>
        <w:t xml:space="preserve"> ZAUPNOST PODATKOV</w:t>
      </w:r>
    </w:p>
    <w:p w14:paraId="6D92C31B" w14:textId="77777777" w:rsidR="00B9228E" w:rsidRPr="00B15BC5" w:rsidRDefault="00B9228E" w:rsidP="00B9228E">
      <w:pPr>
        <w:spacing w:after="0" w:line="240" w:lineRule="auto"/>
        <w:ind w:right="-34"/>
        <w:jc w:val="both"/>
        <w:rPr>
          <w:rFonts w:ascii="Arial" w:hAnsi="Arial" w:cs="Arial"/>
          <w:b/>
          <w:sz w:val="20"/>
          <w:szCs w:val="20"/>
        </w:rPr>
      </w:pPr>
    </w:p>
    <w:p w14:paraId="3253C50B" w14:textId="3FD49E2A" w:rsidR="00B9228E" w:rsidRPr="00B15BC5" w:rsidRDefault="00147E1A" w:rsidP="00C34D93">
      <w:pPr>
        <w:numPr>
          <w:ilvl w:val="1"/>
          <w:numId w:val="3"/>
        </w:numPr>
        <w:spacing w:after="0" w:line="240" w:lineRule="auto"/>
        <w:ind w:right="-34"/>
        <w:jc w:val="both"/>
        <w:rPr>
          <w:rFonts w:ascii="Arial" w:hAnsi="Arial" w:cs="Arial"/>
          <w:b/>
          <w:sz w:val="20"/>
          <w:szCs w:val="20"/>
        </w:rPr>
      </w:pPr>
      <w:r w:rsidRPr="00B15BC5">
        <w:rPr>
          <w:rFonts w:ascii="Arial" w:hAnsi="Arial" w:cs="Arial"/>
          <w:b/>
          <w:sz w:val="20"/>
          <w:szCs w:val="20"/>
        </w:rPr>
        <w:t xml:space="preserve">Dopolnjevanje in pojasnjevanje </w:t>
      </w:r>
      <w:r w:rsidR="00B9228E" w:rsidRPr="00B15BC5">
        <w:rPr>
          <w:rFonts w:ascii="Arial" w:hAnsi="Arial" w:cs="Arial"/>
          <w:b/>
          <w:sz w:val="20"/>
          <w:szCs w:val="20"/>
        </w:rPr>
        <w:t>ponudb</w:t>
      </w:r>
    </w:p>
    <w:p w14:paraId="52BAFB1B" w14:textId="77777777" w:rsidR="00B9228E" w:rsidRPr="00B15BC5" w:rsidRDefault="00B9228E" w:rsidP="00B9228E">
      <w:pPr>
        <w:spacing w:after="0" w:line="240" w:lineRule="auto"/>
        <w:ind w:right="-34"/>
        <w:jc w:val="both"/>
        <w:rPr>
          <w:rFonts w:ascii="Arial" w:hAnsi="Arial" w:cs="Arial"/>
          <w:b/>
          <w:sz w:val="20"/>
          <w:szCs w:val="20"/>
        </w:rPr>
      </w:pPr>
    </w:p>
    <w:p w14:paraId="4FE41788" w14:textId="77777777" w:rsidR="00147E1A" w:rsidRPr="00B15BC5" w:rsidRDefault="00147E1A" w:rsidP="00147E1A">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bookmarkStart w:id="9" w:name="_Hlk52802950"/>
      <w:r w:rsidRPr="00B15BC5">
        <w:rPr>
          <w:rFonts w:ascii="Arial" w:eastAsia="Times New Roman" w:hAnsi="Arial" w:cs="Arial"/>
          <w:sz w:val="20"/>
          <w:szCs w:val="20"/>
          <w:lang w:eastAsia="sl-SI"/>
        </w:rPr>
        <w:t>Naročnik bo v primeru dopolnjevanja ter pojasnjevanja ponudbe ravnal skladno z določili 89. člena ZJN-3.</w:t>
      </w:r>
    </w:p>
    <w:p w14:paraId="7C67A0A8" w14:textId="77777777" w:rsidR="00147E1A" w:rsidRPr="00B15BC5" w:rsidRDefault="00147E1A" w:rsidP="00147E1A">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p>
    <w:p w14:paraId="2E8B4E95" w14:textId="77777777" w:rsidR="00147E1A" w:rsidRPr="00B15BC5" w:rsidRDefault="00147E1A" w:rsidP="00147E1A">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Če so ali se zdijo informacije ali dokumentacija, ki jih morajo predložiti gospodarski subjekti, nepopolne ali napačne oziroma če posamezni dokumenti manjkajo, lahko naročnik zahteva, da gospodarski subjekti v ustreznem roku predložijo manjkajoče dokumente ali dopolnijo, popravijo ali pojasnijo ustrezne informacije ali dokumentacijo, pod pogojem, da je takšna zahteva popolnoma skladna z načeloma enake obravnave in transparentnosti.</w:t>
      </w:r>
    </w:p>
    <w:p w14:paraId="31528638" w14:textId="77777777" w:rsidR="00147E1A" w:rsidRPr="00B15BC5" w:rsidRDefault="00147E1A" w:rsidP="00147E1A">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p>
    <w:p w14:paraId="45F3CEE3" w14:textId="77777777" w:rsidR="00147E1A" w:rsidRPr="00B15BC5" w:rsidRDefault="00147E1A" w:rsidP="00147E1A">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Naročnik bo od gospodarskega subjekta zahteval dopolnitev, popravek, spremembo ali pojasnilo njegove ponudbe le, kadar določenega dejstva ne bo mogel preveriti sam. Predložitev manjkajočega dokumenta ali dopolnitev, popravek ali pojasnilo informacije ali dokumentacije se lahko nanaša izključno na takšne elemente ponudbe, katerih obstoj pred iztekom roka, določenega za predložitev ponudbe, je mogoče objektivno preveriti. Če gospodarski subjekt ne predloži manjkajočega dokumenta ali ne dopolni, popravi ali pojasni ustrezne informacije ali dokumentacije, bo naročnik gospodarski subjekt izključil iz nadaljnjega ocenjevanja.</w:t>
      </w:r>
    </w:p>
    <w:p w14:paraId="3554AB50" w14:textId="77777777" w:rsidR="00147E1A" w:rsidRPr="00B15BC5" w:rsidRDefault="00147E1A" w:rsidP="00147E1A">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p>
    <w:p w14:paraId="0C3CF588" w14:textId="77777777" w:rsidR="00147E1A" w:rsidRPr="00B15BC5" w:rsidRDefault="00147E1A" w:rsidP="00147E1A">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Razen kadar gre za popravek ali dopolnitev očitne napake, če zaradi tega popravka ali dopolnitve ni dejansko predlagana nova ponudba, ponudnik ne sme dopolnjevati ali popravljati:</w:t>
      </w:r>
    </w:p>
    <w:p w14:paraId="19A4113D" w14:textId="77777777" w:rsidR="00147E1A" w:rsidRPr="00B15BC5" w:rsidRDefault="00147E1A" w:rsidP="00147E1A">
      <w:pPr>
        <w:widowControl w:val="0"/>
        <w:numPr>
          <w:ilvl w:val="0"/>
          <w:numId w:val="16"/>
        </w:numPr>
        <w:suppressAutoHyphens w:val="0"/>
        <w:autoSpaceDE w:val="0"/>
        <w:autoSpaceDN/>
        <w:adjustRightInd w:val="0"/>
        <w:spacing w:after="0" w:line="240" w:lineRule="auto"/>
        <w:ind w:left="360"/>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svoje cene brez DDV na enoto, vrednosti postavke brez DDV, skupne vrednosti ponudbe brez DDV, razen kadar se skupna vrednost spremeni v skladu s sedmim odstavkom 89. člena ZJN-3 in ponudbe v okviru meril;</w:t>
      </w:r>
    </w:p>
    <w:p w14:paraId="463618CB" w14:textId="77777777" w:rsidR="00147E1A" w:rsidRPr="00B15BC5" w:rsidRDefault="00147E1A" w:rsidP="00147E1A">
      <w:pPr>
        <w:widowControl w:val="0"/>
        <w:numPr>
          <w:ilvl w:val="0"/>
          <w:numId w:val="16"/>
        </w:numPr>
        <w:suppressAutoHyphens w:val="0"/>
        <w:autoSpaceDE w:val="0"/>
        <w:autoSpaceDN/>
        <w:adjustRightInd w:val="0"/>
        <w:spacing w:after="0" w:line="240" w:lineRule="auto"/>
        <w:ind w:left="360"/>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tistega dela ponudbe, ki se veže na tehnične specifikacije predmeta javnega naročila;</w:t>
      </w:r>
    </w:p>
    <w:p w14:paraId="2461F01A" w14:textId="77777777" w:rsidR="00147E1A" w:rsidRPr="00B15BC5" w:rsidRDefault="00147E1A" w:rsidP="00147E1A">
      <w:pPr>
        <w:widowControl w:val="0"/>
        <w:numPr>
          <w:ilvl w:val="0"/>
          <w:numId w:val="16"/>
        </w:numPr>
        <w:suppressAutoHyphens w:val="0"/>
        <w:autoSpaceDE w:val="0"/>
        <w:autoSpaceDN/>
        <w:adjustRightInd w:val="0"/>
        <w:spacing w:after="0" w:line="240" w:lineRule="auto"/>
        <w:ind w:left="360"/>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tistih elementov ponudbe, ki vplivajo ali bi lahko vplivali na drugačno razvrstitev njegove ponudbe glede na preostale ponudbe, ki jih je naročnik prejel v postopku javnega naročanja.</w:t>
      </w:r>
    </w:p>
    <w:p w14:paraId="5C44CC71" w14:textId="77777777" w:rsidR="00147E1A" w:rsidRPr="00B15BC5" w:rsidRDefault="00147E1A" w:rsidP="00147E1A">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p>
    <w:p w14:paraId="5663F154" w14:textId="77777777" w:rsidR="00147E1A" w:rsidRPr="00B15BC5" w:rsidRDefault="00147E1A" w:rsidP="00147E1A">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Na glede na prejšnji odstavek sme izključno naročnik ob pisnem soglasju ponudnika popraviti računske napake, ki jih odkrije pri pregledu in ocenjevanju ponudb. Pri tem se količina in cena na enoto brez DDV ne smeta spreminjati. Če se pri pregledu in ocenjevanju ponudb ugotovi, da je prišlo do računske napake zaradi nepravilne vnaprej določene matematične operacije s strani naročnika, lahko naročnik ob pisnem soglasju ponudnika popravi računsko napako tako, da ob upoštevanju cen na enoto brez DDV in količin, ki jih ponudi ponudnik, izračuna vrednost ponudbe z upoštevanjem pravilne matematične operacije. Naročnik lahko ob pisnem soglasju ponudnika napačno zapisano stopnjo DDV popravi v pravilno.</w:t>
      </w:r>
    </w:p>
    <w:bookmarkEnd w:id="9"/>
    <w:p w14:paraId="4499F7BC" w14:textId="77777777" w:rsidR="00B9228E" w:rsidRPr="00B15BC5" w:rsidRDefault="00B9228E" w:rsidP="00B9228E">
      <w:pPr>
        <w:spacing w:after="0" w:line="240" w:lineRule="auto"/>
        <w:ind w:right="-34"/>
        <w:jc w:val="both"/>
        <w:rPr>
          <w:rFonts w:ascii="Arial" w:hAnsi="Arial" w:cs="Arial"/>
          <w:sz w:val="20"/>
          <w:szCs w:val="20"/>
        </w:rPr>
      </w:pPr>
    </w:p>
    <w:p w14:paraId="15E9F329" w14:textId="27B4629A" w:rsidR="00F43EDA" w:rsidRPr="00B15BC5" w:rsidRDefault="00F43EDA" w:rsidP="00F43EDA">
      <w:pPr>
        <w:numPr>
          <w:ilvl w:val="1"/>
          <w:numId w:val="3"/>
        </w:numPr>
        <w:spacing w:after="0" w:line="240" w:lineRule="auto"/>
        <w:ind w:right="-34"/>
        <w:jc w:val="both"/>
        <w:rPr>
          <w:rFonts w:ascii="Arial" w:hAnsi="Arial" w:cs="Arial"/>
          <w:b/>
          <w:sz w:val="20"/>
          <w:szCs w:val="20"/>
        </w:rPr>
      </w:pPr>
      <w:bookmarkStart w:id="10" w:name="_Toc116720524"/>
      <w:bookmarkStart w:id="11" w:name="_Toc116720588"/>
      <w:bookmarkStart w:id="12" w:name="_Toc116783499"/>
      <w:bookmarkStart w:id="13" w:name="_Toc116792933"/>
      <w:bookmarkStart w:id="14" w:name="_Toc136417505"/>
      <w:r w:rsidRPr="00B15BC5">
        <w:rPr>
          <w:rFonts w:ascii="Arial" w:hAnsi="Arial" w:cs="Arial"/>
          <w:b/>
          <w:sz w:val="20"/>
          <w:szCs w:val="20"/>
        </w:rPr>
        <w:t>Odločitev o oddaji naročila</w:t>
      </w:r>
    </w:p>
    <w:p w14:paraId="73C9CAFB" w14:textId="1F7CF0DA" w:rsidR="00F43EDA" w:rsidRPr="00B15BC5" w:rsidRDefault="00F43EDA" w:rsidP="00F43EDA">
      <w:pPr>
        <w:spacing w:after="0" w:line="240" w:lineRule="auto"/>
        <w:ind w:right="-34"/>
        <w:jc w:val="both"/>
        <w:rPr>
          <w:rFonts w:ascii="Arial" w:hAnsi="Arial" w:cs="Arial"/>
          <w:b/>
          <w:sz w:val="20"/>
          <w:szCs w:val="20"/>
        </w:rPr>
      </w:pPr>
    </w:p>
    <w:p w14:paraId="3DF942BA" w14:textId="77777777" w:rsidR="00F43EDA" w:rsidRPr="00B15BC5" w:rsidRDefault="00F43EDA" w:rsidP="00F43EDA">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Naročnik bo sprejel odločitev o oddaji javnega naročila v roku devetdeset (90) dni od roka za oddajo ponudb.</w:t>
      </w:r>
    </w:p>
    <w:p w14:paraId="1E81BFDA" w14:textId="77777777" w:rsidR="00F43EDA" w:rsidRPr="00B15BC5" w:rsidRDefault="00F43EDA" w:rsidP="00F43EDA">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p>
    <w:p w14:paraId="72A9BF58" w14:textId="77777777" w:rsidR="00F43EDA" w:rsidRPr="00B15BC5" w:rsidRDefault="00F43EDA" w:rsidP="00F43EDA">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lastRenderedPageBreak/>
        <w:t xml:space="preserve">Naročnik o vseh odločitvah obvesti ponudnike na način, da odločitev objavi na portalu javnih naročil. </w:t>
      </w:r>
      <w:r w:rsidRPr="00B15BC5">
        <w:rPr>
          <w:rFonts w:ascii="Arial" w:eastAsia="Times New Roman" w:hAnsi="Arial" w:cs="Arial"/>
          <w:b/>
          <w:sz w:val="20"/>
          <w:szCs w:val="20"/>
          <w:lang w:eastAsia="sl-SI"/>
        </w:rPr>
        <w:t>Odločitev se šteje za vročeno z dnem objave na portalu javnih naročil</w:t>
      </w:r>
      <w:r w:rsidRPr="00B15BC5">
        <w:rPr>
          <w:rFonts w:ascii="Arial" w:eastAsia="Times New Roman" w:hAnsi="Arial" w:cs="Arial"/>
          <w:sz w:val="20"/>
          <w:szCs w:val="20"/>
          <w:lang w:eastAsia="sl-SI"/>
        </w:rPr>
        <w:t>.</w:t>
      </w:r>
    </w:p>
    <w:p w14:paraId="751E992A" w14:textId="77777777" w:rsidR="00F43EDA" w:rsidRPr="00B15BC5" w:rsidRDefault="00F43EDA" w:rsidP="00F43EDA">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p>
    <w:p w14:paraId="31E6C663" w14:textId="77777777" w:rsidR="00F43EDA" w:rsidRPr="00B15BC5" w:rsidRDefault="00F43EDA" w:rsidP="00F43EDA">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Če se v objavi odločitve na portalu javnih naročil ni mogoče sklicevati na objavljeno povabilo k sodelovanju, naročnik odločitev vroči v skladu z zakonom, ki ureja upravni postopek, in na dan odpošiljanja ponudniku ali kandidatu tudi objavi na portalu javnih naročil prostovoljno obvestilo za predhodno transparentnost, če je to glede na vrednost primerno pa tudi v Uradnem listu Evropske unije.</w:t>
      </w:r>
    </w:p>
    <w:p w14:paraId="7D558D9E" w14:textId="77777777" w:rsidR="00F43EDA" w:rsidRPr="00B15BC5" w:rsidRDefault="00F43EDA" w:rsidP="00F43EDA">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p>
    <w:p w14:paraId="5626D571" w14:textId="77777777" w:rsidR="00F43EDA" w:rsidRPr="00B15BC5" w:rsidRDefault="00F43EDA" w:rsidP="00F43EDA">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Naročnik lahko do pravnomočnosti odločitve o oddaji javnega naročila z namenom odprave nezakonitosti po predhodni ugotovitvi utemeljenosti, svojo odločitev na lastno pobudo spremeni in sprejme novo odločitev, s katero nadomesti prejšnjo.</w:t>
      </w:r>
    </w:p>
    <w:p w14:paraId="310D3B2D" w14:textId="77777777" w:rsidR="00F43EDA" w:rsidRPr="00B15BC5" w:rsidRDefault="00F43EDA" w:rsidP="00F43EDA">
      <w:pPr>
        <w:spacing w:after="0" w:line="240" w:lineRule="auto"/>
        <w:ind w:right="-34"/>
        <w:jc w:val="both"/>
        <w:rPr>
          <w:rFonts w:ascii="Arial" w:hAnsi="Arial" w:cs="Arial"/>
          <w:b/>
          <w:sz w:val="20"/>
          <w:szCs w:val="20"/>
        </w:rPr>
      </w:pPr>
    </w:p>
    <w:p w14:paraId="61C1AF27" w14:textId="14CC69FE" w:rsidR="00B9228E" w:rsidRPr="00B15BC5" w:rsidRDefault="00B9228E" w:rsidP="00C34D93">
      <w:pPr>
        <w:numPr>
          <w:ilvl w:val="1"/>
          <w:numId w:val="3"/>
        </w:numPr>
        <w:spacing w:after="0" w:line="240" w:lineRule="auto"/>
        <w:ind w:right="-34"/>
        <w:jc w:val="both"/>
        <w:rPr>
          <w:rFonts w:ascii="Arial" w:hAnsi="Arial" w:cs="Arial"/>
          <w:b/>
          <w:sz w:val="20"/>
          <w:szCs w:val="20"/>
        </w:rPr>
      </w:pPr>
      <w:r w:rsidRPr="00B15BC5">
        <w:rPr>
          <w:rFonts w:ascii="Arial" w:hAnsi="Arial" w:cs="Arial"/>
          <w:b/>
          <w:sz w:val="20"/>
          <w:szCs w:val="20"/>
        </w:rPr>
        <w:t>Prav</w:t>
      </w:r>
      <w:bookmarkEnd w:id="10"/>
      <w:bookmarkEnd w:id="11"/>
      <w:bookmarkEnd w:id="12"/>
      <w:bookmarkEnd w:id="13"/>
      <w:bookmarkEnd w:id="14"/>
      <w:r w:rsidRPr="00B15BC5">
        <w:rPr>
          <w:rFonts w:ascii="Arial" w:hAnsi="Arial" w:cs="Arial"/>
          <w:b/>
          <w:sz w:val="20"/>
          <w:szCs w:val="20"/>
        </w:rPr>
        <w:t>no varstvo</w:t>
      </w:r>
    </w:p>
    <w:p w14:paraId="5E694C6C" w14:textId="77777777" w:rsidR="00B9228E" w:rsidRPr="00B15BC5" w:rsidRDefault="00B9228E" w:rsidP="00B9228E">
      <w:pPr>
        <w:spacing w:after="0" w:line="240" w:lineRule="auto"/>
        <w:ind w:right="-34"/>
        <w:jc w:val="both"/>
        <w:rPr>
          <w:rFonts w:ascii="Arial" w:hAnsi="Arial" w:cs="Arial"/>
          <w:b/>
          <w:sz w:val="20"/>
          <w:szCs w:val="20"/>
        </w:rPr>
      </w:pPr>
    </w:p>
    <w:p w14:paraId="58035747" w14:textId="77777777" w:rsidR="00D2377D" w:rsidRPr="00B15BC5" w:rsidRDefault="00D2377D" w:rsidP="00D2377D">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Pravno varstvo v postopku javnega naročanja je zagotovljeno v skladu z določbami Zakona o pravnem varstvu v postopkih javnega naročanja (v nadaljevanju: ZPVPJN), po postopku in na način kot ga določa zakon.</w:t>
      </w:r>
    </w:p>
    <w:p w14:paraId="133832A3" w14:textId="77777777" w:rsidR="00D2377D" w:rsidRPr="00B15BC5" w:rsidRDefault="00D2377D" w:rsidP="00D2377D">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p>
    <w:p w14:paraId="6DFB43A5" w14:textId="77777777" w:rsidR="00D2377D" w:rsidRPr="00B15BC5" w:rsidRDefault="00D2377D" w:rsidP="00D2377D">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Na podlagi ZPVPJN se lahko zahtevek za revizijo vloži v vseh stopnjah postopka oddaje javnega naročila in zoper vsako ravnanje naročnika, razen če zakon, ki ureja oddajo javnih naročil ali ZPVPJN ne določa drugače.</w:t>
      </w:r>
    </w:p>
    <w:p w14:paraId="5B5F0621" w14:textId="77777777" w:rsidR="00D2377D" w:rsidRPr="00B15BC5" w:rsidRDefault="00D2377D" w:rsidP="00D2377D">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p>
    <w:p w14:paraId="677AFD1F" w14:textId="217504FA" w:rsidR="00D2377D" w:rsidRPr="00B15BC5" w:rsidRDefault="00D2377D" w:rsidP="00D2377D">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 xml:space="preserve">V kolikor se zahtevek za revizijo nanaša na vsebino objave, povabilo k oddaji ponudbe ali dokumentacijo v zvezi z oddajo javnega naročila, je dolžan vlagatelj ob vložitvi zahtevka za revizijo vplačati takso v višini 2.000,00 EUR na transakcijski račun </w:t>
      </w:r>
      <w:r w:rsidR="00225657" w:rsidRPr="00B15BC5">
        <w:rPr>
          <w:rFonts w:ascii="Arial" w:eastAsia="Times New Roman" w:hAnsi="Arial" w:cs="Arial"/>
          <w:sz w:val="20"/>
          <w:szCs w:val="20"/>
          <w:lang w:eastAsia="sl-SI"/>
        </w:rPr>
        <w:t>Ministrstva za finance, številka SI56 0110 0100 0358 802, odprt pri Banki Slovenije, Slovenska 35, 1505 Ljubljana, Slovenija, SWIFT KODA: BSLJSI2X. Navodilo za sestavo reference najdete na www.gov.si.</w:t>
      </w:r>
    </w:p>
    <w:p w14:paraId="744D85FF" w14:textId="77777777" w:rsidR="00D2377D" w:rsidRPr="00B15BC5" w:rsidRDefault="00D2377D" w:rsidP="00D2377D">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p>
    <w:p w14:paraId="5D1A6B84" w14:textId="77777777" w:rsidR="00D2377D" w:rsidRPr="00B15BC5" w:rsidRDefault="00D2377D" w:rsidP="00D2377D">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Zahtevek za revizijo mora biti sestavljen v skladu z določili 15. člena ZPVPJN, vloži se pisno neposredno pri naročniku, po pošti priporočeno ali priporočeno s povratnico ali preko portala eRevizija. Vlagatelj mora zahtevku za revizijo priložiti potrdilo o plačilu takse. Zahtevek za revizijo se vloži v roku iz 25. člena ZPVPJN.</w:t>
      </w:r>
    </w:p>
    <w:p w14:paraId="36610281" w14:textId="77777777" w:rsidR="00982B92" w:rsidRPr="00B15BC5" w:rsidRDefault="00982B92" w:rsidP="00982B92">
      <w:pPr>
        <w:spacing w:after="0" w:line="240" w:lineRule="auto"/>
        <w:ind w:right="-34"/>
        <w:jc w:val="both"/>
        <w:rPr>
          <w:rFonts w:ascii="Arial" w:hAnsi="Arial" w:cs="Arial"/>
          <w:sz w:val="20"/>
          <w:szCs w:val="20"/>
        </w:rPr>
      </w:pPr>
    </w:p>
    <w:p w14:paraId="42A9E3C2" w14:textId="3D0CE453" w:rsidR="00B9228E" w:rsidRPr="00B15BC5" w:rsidRDefault="00B9228E" w:rsidP="00C34D93">
      <w:pPr>
        <w:numPr>
          <w:ilvl w:val="1"/>
          <w:numId w:val="3"/>
        </w:numPr>
        <w:spacing w:after="0" w:line="240" w:lineRule="auto"/>
        <w:ind w:right="-34"/>
        <w:jc w:val="both"/>
        <w:rPr>
          <w:rFonts w:ascii="Arial" w:hAnsi="Arial" w:cs="Arial"/>
          <w:b/>
          <w:sz w:val="20"/>
          <w:szCs w:val="20"/>
        </w:rPr>
      </w:pPr>
      <w:r w:rsidRPr="00B15BC5">
        <w:rPr>
          <w:rFonts w:ascii="Arial" w:hAnsi="Arial" w:cs="Arial"/>
          <w:b/>
          <w:sz w:val="20"/>
          <w:szCs w:val="20"/>
        </w:rPr>
        <w:t>Zaupnost po</w:t>
      </w:r>
      <w:r w:rsidR="00147E1A" w:rsidRPr="00B15BC5">
        <w:rPr>
          <w:rFonts w:ascii="Arial" w:hAnsi="Arial" w:cs="Arial"/>
          <w:b/>
          <w:sz w:val="20"/>
          <w:szCs w:val="20"/>
        </w:rPr>
        <w:t>nudbene dokumentacije</w:t>
      </w:r>
    </w:p>
    <w:p w14:paraId="0A935B9A" w14:textId="77777777" w:rsidR="00B9228E" w:rsidRPr="00B15BC5" w:rsidRDefault="00B9228E" w:rsidP="00B9228E">
      <w:pPr>
        <w:spacing w:after="0" w:line="240" w:lineRule="auto"/>
        <w:ind w:right="-34"/>
        <w:jc w:val="both"/>
        <w:rPr>
          <w:rFonts w:ascii="Arial" w:hAnsi="Arial" w:cs="Arial"/>
          <w:sz w:val="20"/>
          <w:szCs w:val="20"/>
        </w:rPr>
      </w:pPr>
    </w:p>
    <w:p w14:paraId="2C1B2C32" w14:textId="77777777" w:rsidR="00147E1A" w:rsidRPr="00B15BC5" w:rsidRDefault="00147E1A" w:rsidP="00147E1A">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Ponudniki, ki z udeležbo v postopku oziroma izvajanju pogodbenih obveznosti izvedo za zaupne podatke oziroma poslovne skrivnosti, so jih dolžni varovati v skladu s predpisi.</w:t>
      </w:r>
    </w:p>
    <w:p w14:paraId="297B42EC" w14:textId="77777777" w:rsidR="00147E1A" w:rsidRPr="00B15BC5" w:rsidRDefault="00147E1A" w:rsidP="00147E1A">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p>
    <w:p w14:paraId="78C31985" w14:textId="77777777" w:rsidR="00147E1A" w:rsidRPr="00B15BC5" w:rsidRDefault="00147E1A" w:rsidP="00147E1A">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Podatki, ki jih bo ponudnik upravičeno označil kot zaupne oziroma poslovno skrivnost, bodo uporabljeni zgolj za namene postopka in ne bodo dostopni nikomur zunaj kroga oseb, ki bodo vključene v postopek konkretnega javnega naročila. Ti podatki ne bodo objavljeni na odpiranju ponudb niti v nadaljevanju postopka ali pozneje. Te osebe kot tudi naročnik bodo v celoti odgovorni za varovanje zaupnosti tako dobljenih podatkov.</w:t>
      </w:r>
    </w:p>
    <w:p w14:paraId="6FB6EF96" w14:textId="77777777" w:rsidR="00147E1A" w:rsidRPr="00B15BC5" w:rsidRDefault="00147E1A" w:rsidP="00147E1A">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p>
    <w:p w14:paraId="58123976" w14:textId="77777777" w:rsidR="00147E1A" w:rsidRPr="00B15BC5" w:rsidRDefault="00147E1A" w:rsidP="00147E1A">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Na podlagi drugega odstavka 35. člena ZJN-3 so javni podatki specifikacije ponujenega blaga ali storitve in količina iz te specifikacije, cena na enoto, vrednost posamezne postavke in skupna vrednost iz ponudbe ter vsi tisti podatki, ki so vplivali na razvrstitev ponudbe v okviru meril.</w:t>
      </w:r>
    </w:p>
    <w:p w14:paraId="4E335A54" w14:textId="77777777" w:rsidR="00147E1A" w:rsidRPr="00B15BC5" w:rsidRDefault="00147E1A" w:rsidP="00147E1A">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p>
    <w:p w14:paraId="231D2906" w14:textId="77777777" w:rsidR="00147E1A" w:rsidRPr="00B15BC5" w:rsidRDefault="00147E1A" w:rsidP="00147E1A">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Kot poslovno skrivnost lahko ponudnik označi dokumente, ki vsebujejo podatke, pa ti niso vsebovani v nobenem javnem registru ali drugače javno dostopni, ter poslovne podatke, ki so s predpisi ali internimi akti ponudnika označeni kot zaupni/poslovna skrivnost. Ponudnik mora v tem primeru predložiti sklep o varovanju poslovne skrivnosti v katerem je opredeljeno, katere podatke ponudnik šteje za poslovno skrivnost. Naročnik bo obravnaval kot takšne tiste dokumente v ponudbeni dokumentaciji, ki bodo opredeljeni v sklepu o varovanju teh podatkov in bodo jasno označeni kot poslovna skrivnost (npr. bodo imeli v desnem zgornjem kotu z velikimi črkami izpisano »ZAUPNO« ali »POSLOVNA SKRIVNOST«). Če naj bo zaupen samo določen podatek v obrazcu ali dokumentu, mora biti zaupni del podčrtan z rdečo barvo, v isti vrstici ob desnem robu pa oznaka »ZAUPNO« ali »POSLOVNA SKRIVNOST«. Ob tem naročnik opozarja ponudnike, da pod zaupne podatke ali poslovno skrivnost ne sodijo podatki, ki so predmet ocenjevanja ponudb oziroma na podlagi predpisov ne sodijo pod zaupne ali poslovno skrivnost. Vsi podatki, ki so na podlagi ZJN-3 javni oziroma podatki, ki so javni na podlagi drugega zakona, ne bodo obravnavani kot poslovna skrivnost.</w:t>
      </w:r>
    </w:p>
    <w:p w14:paraId="0F8753D3" w14:textId="77777777" w:rsidR="00FE6223" w:rsidRPr="00B15BC5" w:rsidRDefault="00FE6223" w:rsidP="00B9228E">
      <w:pPr>
        <w:spacing w:after="0" w:line="240" w:lineRule="auto"/>
        <w:ind w:right="-34"/>
        <w:jc w:val="both"/>
        <w:rPr>
          <w:rFonts w:ascii="Arial" w:hAnsi="Arial" w:cs="Arial"/>
          <w:sz w:val="20"/>
          <w:szCs w:val="20"/>
        </w:rPr>
      </w:pPr>
    </w:p>
    <w:p w14:paraId="55A777A1" w14:textId="77777777" w:rsidR="00B9228E" w:rsidRPr="00B15BC5" w:rsidRDefault="00B9228E" w:rsidP="00C34D93">
      <w:pPr>
        <w:numPr>
          <w:ilvl w:val="1"/>
          <w:numId w:val="3"/>
        </w:numPr>
        <w:spacing w:after="0" w:line="240" w:lineRule="auto"/>
        <w:ind w:right="-34"/>
        <w:jc w:val="both"/>
        <w:rPr>
          <w:rFonts w:ascii="Arial" w:hAnsi="Arial" w:cs="Arial"/>
          <w:b/>
          <w:sz w:val="20"/>
          <w:szCs w:val="20"/>
        </w:rPr>
      </w:pPr>
      <w:r w:rsidRPr="00B15BC5">
        <w:rPr>
          <w:rFonts w:ascii="Arial" w:hAnsi="Arial" w:cs="Arial"/>
          <w:b/>
          <w:sz w:val="20"/>
          <w:szCs w:val="20"/>
        </w:rPr>
        <w:t>Jamstvo za napake</w:t>
      </w:r>
    </w:p>
    <w:p w14:paraId="14A53B40" w14:textId="77777777" w:rsidR="00B9228E" w:rsidRPr="00B15BC5" w:rsidRDefault="00B9228E" w:rsidP="00B9228E">
      <w:pPr>
        <w:spacing w:after="0" w:line="240" w:lineRule="auto"/>
        <w:ind w:right="-34"/>
        <w:jc w:val="both"/>
        <w:rPr>
          <w:rFonts w:ascii="Arial" w:hAnsi="Arial" w:cs="Arial"/>
          <w:b/>
          <w:sz w:val="20"/>
          <w:szCs w:val="20"/>
        </w:rPr>
      </w:pPr>
    </w:p>
    <w:p w14:paraId="21DEBEF9" w14:textId="77777777" w:rsidR="00B9228E" w:rsidRPr="00B15BC5" w:rsidRDefault="00B9228E" w:rsidP="00B9228E">
      <w:pPr>
        <w:spacing w:after="0" w:line="240" w:lineRule="auto"/>
        <w:ind w:right="-34"/>
        <w:jc w:val="both"/>
        <w:rPr>
          <w:rFonts w:ascii="Arial" w:hAnsi="Arial" w:cs="Arial"/>
          <w:sz w:val="20"/>
          <w:szCs w:val="20"/>
        </w:rPr>
      </w:pPr>
      <w:r w:rsidRPr="00B15BC5">
        <w:rPr>
          <w:rFonts w:ascii="Arial" w:hAnsi="Arial" w:cs="Arial"/>
          <w:sz w:val="20"/>
          <w:szCs w:val="20"/>
        </w:rPr>
        <w:t>Izbrani ponudnik, s katerim bo naročnik sklenil pogodbo bo moral jamčiti za odpravo vseh vrst napak na predmetu javnega naročila, skladno z določili Obligacijskega zakonika.</w:t>
      </w:r>
    </w:p>
    <w:p w14:paraId="33CC1A81" w14:textId="77777777" w:rsidR="00B9228E" w:rsidRPr="00B15BC5" w:rsidRDefault="00B9228E" w:rsidP="00C34D93">
      <w:pPr>
        <w:numPr>
          <w:ilvl w:val="0"/>
          <w:numId w:val="3"/>
        </w:numPr>
        <w:spacing w:after="0" w:line="240" w:lineRule="auto"/>
        <w:ind w:right="-34"/>
        <w:jc w:val="both"/>
        <w:rPr>
          <w:rFonts w:ascii="Arial" w:hAnsi="Arial" w:cs="Arial"/>
          <w:b/>
          <w:sz w:val="20"/>
          <w:szCs w:val="20"/>
        </w:rPr>
      </w:pPr>
      <w:r w:rsidRPr="00B15BC5">
        <w:rPr>
          <w:rFonts w:ascii="Arial" w:hAnsi="Arial" w:cs="Arial"/>
          <w:b/>
          <w:sz w:val="20"/>
          <w:szCs w:val="20"/>
        </w:rPr>
        <w:lastRenderedPageBreak/>
        <w:t>MERILA IN IZBIRA PONUDNIKA</w:t>
      </w:r>
    </w:p>
    <w:p w14:paraId="38218940" w14:textId="77777777" w:rsidR="0087714E" w:rsidRPr="00B15BC5" w:rsidRDefault="0087714E" w:rsidP="000407B4">
      <w:pPr>
        <w:spacing w:after="0" w:line="240" w:lineRule="auto"/>
        <w:ind w:right="-34"/>
        <w:jc w:val="both"/>
        <w:rPr>
          <w:rFonts w:ascii="Arial" w:hAnsi="Arial" w:cs="Arial"/>
          <w:b/>
          <w:sz w:val="20"/>
          <w:szCs w:val="20"/>
        </w:rPr>
      </w:pPr>
    </w:p>
    <w:p w14:paraId="1570F6A8" w14:textId="77777777" w:rsidR="00283EDE" w:rsidRPr="00B15BC5" w:rsidRDefault="00283EDE" w:rsidP="00283EDE">
      <w:pPr>
        <w:spacing w:after="0" w:line="240" w:lineRule="auto"/>
        <w:ind w:right="-34"/>
        <w:jc w:val="both"/>
        <w:rPr>
          <w:rFonts w:ascii="Arial" w:eastAsia="Times New Roman" w:hAnsi="Arial" w:cs="Arial"/>
          <w:sz w:val="20"/>
          <w:szCs w:val="20"/>
          <w:lang w:eastAsia="sl-SI"/>
        </w:rPr>
      </w:pPr>
      <w:r w:rsidRPr="00B15BC5">
        <w:rPr>
          <w:rFonts w:ascii="Arial" w:eastAsia="Times New Roman" w:hAnsi="Arial" w:cs="Arial"/>
          <w:sz w:val="20"/>
          <w:szCs w:val="20"/>
          <w:lang w:eastAsia="sl-SI"/>
        </w:rPr>
        <w:t xml:space="preserve">Izbira najugodnejše ponudbe bo potekala po kriteriju </w:t>
      </w:r>
      <w:r w:rsidRPr="00B15BC5">
        <w:rPr>
          <w:rFonts w:ascii="Arial" w:eastAsia="Times New Roman" w:hAnsi="Arial" w:cs="Arial"/>
          <w:b/>
          <w:sz w:val="20"/>
          <w:szCs w:val="20"/>
          <w:lang w:eastAsia="sl-SI"/>
        </w:rPr>
        <w:t>ekonomsko najugodnejše ponudbe</w:t>
      </w:r>
      <w:r w:rsidRPr="00B15BC5">
        <w:rPr>
          <w:rFonts w:ascii="Arial" w:eastAsia="Times New Roman" w:hAnsi="Arial" w:cs="Arial"/>
          <w:sz w:val="20"/>
          <w:szCs w:val="20"/>
          <w:lang w:eastAsia="sl-SI"/>
        </w:rPr>
        <w:t>.</w:t>
      </w:r>
    </w:p>
    <w:p w14:paraId="29B34BEC" w14:textId="77777777" w:rsidR="00283EDE" w:rsidRPr="00B15BC5" w:rsidRDefault="00283EDE" w:rsidP="00283EDE">
      <w:pPr>
        <w:spacing w:after="0" w:line="240" w:lineRule="auto"/>
        <w:ind w:right="-34"/>
        <w:jc w:val="both"/>
        <w:rPr>
          <w:rFonts w:ascii="Arial" w:eastAsia="Times New Roman" w:hAnsi="Arial" w:cs="Arial"/>
          <w:sz w:val="20"/>
          <w:szCs w:val="20"/>
          <w:lang w:eastAsia="sl-SI"/>
        </w:rPr>
      </w:pPr>
    </w:p>
    <w:p w14:paraId="5E745BBF" w14:textId="77777777" w:rsidR="00283EDE" w:rsidRPr="00B15BC5" w:rsidRDefault="00283EDE" w:rsidP="00283EDE">
      <w:pPr>
        <w:spacing w:after="0" w:line="240" w:lineRule="auto"/>
        <w:ind w:right="-34"/>
        <w:jc w:val="both"/>
        <w:rPr>
          <w:rFonts w:ascii="Arial" w:eastAsia="Times New Roman" w:hAnsi="Arial" w:cs="Arial"/>
          <w:sz w:val="20"/>
          <w:szCs w:val="20"/>
          <w:lang w:eastAsia="sl-SI"/>
        </w:rPr>
      </w:pPr>
      <w:r w:rsidRPr="00B15BC5">
        <w:rPr>
          <w:rFonts w:ascii="Arial" w:eastAsia="Times New Roman" w:hAnsi="Arial" w:cs="Arial"/>
          <w:sz w:val="20"/>
          <w:szCs w:val="20"/>
          <w:lang w:eastAsia="sl-SI"/>
        </w:rPr>
        <w:t>Upoštevalo se bo naslednje merilo za razvrstitev ponudb:</w:t>
      </w:r>
    </w:p>
    <w:p w14:paraId="30F0A560" w14:textId="77777777" w:rsidR="00283EDE" w:rsidRPr="00B15BC5" w:rsidRDefault="00283EDE" w:rsidP="00283EDE">
      <w:pPr>
        <w:spacing w:after="0" w:line="240" w:lineRule="auto"/>
        <w:ind w:right="-34"/>
        <w:jc w:val="both"/>
        <w:rPr>
          <w:rFonts w:ascii="Arial" w:eastAsia="Times New Roman" w:hAnsi="Arial" w:cs="Arial"/>
          <w:sz w:val="20"/>
          <w:szCs w:val="20"/>
          <w:lang w:eastAsia="sl-SI"/>
        </w:rPr>
      </w:pPr>
    </w:p>
    <w:tbl>
      <w:tblPr>
        <w:tblW w:w="431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2F2F2" w:themeFill="background1" w:themeFillShade="F2"/>
        <w:tblLook w:val="04A0" w:firstRow="1" w:lastRow="0" w:firstColumn="1" w:lastColumn="0" w:noHBand="0" w:noVBand="1"/>
      </w:tblPr>
      <w:tblGrid>
        <w:gridCol w:w="1347"/>
        <w:gridCol w:w="6720"/>
      </w:tblGrid>
      <w:tr w:rsidR="00B15BC5" w:rsidRPr="00B15BC5" w14:paraId="3811139C" w14:textId="77777777" w:rsidTr="00D2377D">
        <w:tc>
          <w:tcPr>
            <w:tcW w:w="835" w:type="pct"/>
            <w:shd w:val="clear" w:color="auto" w:fill="F2F2F2" w:themeFill="background1" w:themeFillShade="F2"/>
            <w:tcMar>
              <w:top w:w="135" w:type="dxa"/>
              <w:bottom w:w="135" w:type="dxa"/>
            </w:tcMar>
            <w:vAlign w:val="center"/>
          </w:tcPr>
          <w:p w14:paraId="1B051870" w14:textId="77777777" w:rsidR="00283EDE" w:rsidRPr="00B15BC5" w:rsidRDefault="00283EDE" w:rsidP="00283EDE">
            <w:pPr>
              <w:spacing w:after="0" w:line="240" w:lineRule="auto"/>
              <w:ind w:right="-34"/>
              <w:jc w:val="both"/>
              <w:rPr>
                <w:rFonts w:ascii="Arial" w:eastAsia="Times New Roman" w:hAnsi="Arial" w:cs="Arial"/>
                <w:sz w:val="20"/>
                <w:szCs w:val="20"/>
                <w:lang w:eastAsia="sl-SI"/>
              </w:rPr>
            </w:pPr>
            <w:r w:rsidRPr="00B15BC5">
              <w:rPr>
                <w:rFonts w:ascii="Arial" w:eastAsia="Times New Roman" w:hAnsi="Arial" w:cs="Arial"/>
                <w:sz w:val="20"/>
                <w:szCs w:val="20"/>
                <w:lang w:eastAsia="sl-SI"/>
              </w:rPr>
              <w:t>MERILO</w:t>
            </w:r>
          </w:p>
        </w:tc>
        <w:tc>
          <w:tcPr>
            <w:tcW w:w="4165" w:type="pct"/>
            <w:shd w:val="clear" w:color="auto" w:fill="F2F2F2" w:themeFill="background1" w:themeFillShade="F2"/>
            <w:tcMar>
              <w:top w:w="135" w:type="dxa"/>
              <w:bottom w:w="135" w:type="dxa"/>
            </w:tcMar>
            <w:vAlign w:val="center"/>
          </w:tcPr>
          <w:p w14:paraId="2D873BE2" w14:textId="77777777" w:rsidR="00283EDE" w:rsidRPr="00B15BC5" w:rsidRDefault="00283EDE" w:rsidP="00283EDE">
            <w:pPr>
              <w:spacing w:after="0" w:line="240" w:lineRule="auto"/>
              <w:ind w:right="-34"/>
              <w:jc w:val="both"/>
              <w:rPr>
                <w:rFonts w:ascii="Arial" w:eastAsia="Times New Roman" w:hAnsi="Arial" w:cs="Arial"/>
                <w:sz w:val="20"/>
                <w:szCs w:val="20"/>
                <w:lang w:eastAsia="sl-SI"/>
              </w:rPr>
            </w:pPr>
            <w:r w:rsidRPr="00B15BC5">
              <w:rPr>
                <w:rFonts w:ascii="Arial" w:eastAsia="Times New Roman" w:hAnsi="Arial" w:cs="Arial"/>
                <w:bCs/>
                <w:sz w:val="20"/>
                <w:szCs w:val="20"/>
                <w:lang w:eastAsia="sl-SI"/>
              </w:rPr>
              <w:t>Najnižja skupna ponudbena cena v EUR brez DDV</w:t>
            </w:r>
          </w:p>
        </w:tc>
      </w:tr>
    </w:tbl>
    <w:p w14:paraId="022A1E98" w14:textId="77777777" w:rsidR="00283EDE" w:rsidRPr="00B15BC5" w:rsidRDefault="00283EDE" w:rsidP="00283EDE">
      <w:pPr>
        <w:spacing w:after="0" w:line="240" w:lineRule="auto"/>
        <w:ind w:right="-34"/>
        <w:jc w:val="both"/>
        <w:rPr>
          <w:rFonts w:ascii="Arial" w:eastAsia="Times New Roman" w:hAnsi="Arial" w:cs="Arial"/>
          <w:sz w:val="20"/>
          <w:szCs w:val="20"/>
          <w:lang w:eastAsia="sl-SI"/>
        </w:rPr>
      </w:pPr>
    </w:p>
    <w:p w14:paraId="24E4554F" w14:textId="77777777" w:rsidR="00283EDE" w:rsidRPr="00B15BC5" w:rsidRDefault="00283EDE" w:rsidP="00283EDE">
      <w:pPr>
        <w:spacing w:after="0" w:line="240" w:lineRule="auto"/>
        <w:ind w:right="-34"/>
        <w:jc w:val="both"/>
        <w:rPr>
          <w:rFonts w:ascii="Arial" w:eastAsia="Times New Roman" w:hAnsi="Arial" w:cs="Arial"/>
          <w:sz w:val="20"/>
          <w:szCs w:val="20"/>
          <w:lang w:eastAsia="sl-SI"/>
        </w:rPr>
      </w:pPr>
      <w:r w:rsidRPr="00B15BC5">
        <w:rPr>
          <w:rFonts w:ascii="Arial" w:eastAsia="Times New Roman" w:hAnsi="Arial" w:cs="Arial"/>
          <w:sz w:val="20"/>
          <w:szCs w:val="20"/>
          <w:lang w:eastAsia="sl-SI"/>
        </w:rPr>
        <w:t>V primeru, da bi naročnik v postopku javnega naročanja prejel najmanj dve ponudbi, ki bi imeli enako ponujeno skupno ceno ponudbe brez DDV, bo naročnik izvedel javni žreb med dopustnimi ponudbami.</w:t>
      </w:r>
    </w:p>
    <w:p w14:paraId="7BC7BEFB" w14:textId="214CB860" w:rsidR="003061F5" w:rsidRPr="00B15BC5" w:rsidRDefault="003061F5" w:rsidP="00B9228E">
      <w:pPr>
        <w:spacing w:after="0" w:line="240" w:lineRule="auto"/>
        <w:ind w:right="-34"/>
        <w:jc w:val="both"/>
        <w:rPr>
          <w:rFonts w:ascii="Arial" w:hAnsi="Arial" w:cs="Arial"/>
          <w:sz w:val="20"/>
          <w:szCs w:val="20"/>
        </w:rPr>
      </w:pPr>
    </w:p>
    <w:p w14:paraId="1749EE47" w14:textId="77777777" w:rsidR="00225657" w:rsidRPr="00B15BC5" w:rsidRDefault="00225657" w:rsidP="00B9228E">
      <w:pPr>
        <w:spacing w:after="0" w:line="240" w:lineRule="auto"/>
        <w:ind w:right="-34"/>
        <w:jc w:val="both"/>
        <w:rPr>
          <w:rFonts w:ascii="Arial" w:hAnsi="Arial" w:cs="Arial"/>
          <w:sz w:val="20"/>
          <w:szCs w:val="20"/>
        </w:rPr>
      </w:pPr>
    </w:p>
    <w:p w14:paraId="38F68BA2" w14:textId="77777777" w:rsidR="00B9228E" w:rsidRPr="00B15BC5" w:rsidRDefault="00B9228E" w:rsidP="00C34D93">
      <w:pPr>
        <w:numPr>
          <w:ilvl w:val="0"/>
          <w:numId w:val="3"/>
        </w:numPr>
        <w:spacing w:after="0" w:line="240" w:lineRule="auto"/>
        <w:ind w:right="-34"/>
        <w:jc w:val="both"/>
        <w:rPr>
          <w:rFonts w:ascii="Arial" w:hAnsi="Arial" w:cs="Arial"/>
          <w:b/>
          <w:sz w:val="20"/>
          <w:szCs w:val="20"/>
        </w:rPr>
      </w:pPr>
      <w:r w:rsidRPr="00B15BC5">
        <w:rPr>
          <w:rFonts w:ascii="Arial" w:hAnsi="Arial" w:cs="Arial"/>
          <w:b/>
          <w:sz w:val="20"/>
          <w:szCs w:val="20"/>
        </w:rPr>
        <w:t>UGOTAVLJANJE SPOSOBNOSTI</w:t>
      </w:r>
    </w:p>
    <w:p w14:paraId="6557A7C8" w14:textId="77777777" w:rsidR="00B9228E" w:rsidRPr="00B15BC5" w:rsidRDefault="00B9228E" w:rsidP="00B9228E">
      <w:pPr>
        <w:spacing w:after="0" w:line="240" w:lineRule="auto"/>
        <w:ind w:right="-34"/>
        <w:jc w:val="both"/>
        <w:rPr>
          <w:rFonts w:ascii="Arial" w:hAnsi="Arial" w:cs="Arial"/>
          <w:sz w:val="20"/>
          <w:szCs w:val="20"/>
        </w:rPr>
      </w:pPr>
    </w:p>
    <w:p w14:paraId="1A6748FE"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hAnsi="Arial" w:cs="Arial"/>
          <w:sz w:val="20"/>
          <w:szCs w:val="20"/>
          <w:lang w:eastAsia="sl-SI"/>
        </w:rPr>
      </w:pPr>
      <w:r w:rsidRPr="00B15BC5">
        <w:rPr>
          <w:rFonts w:ascii="Arial" w:hAnsi="Arial" w:cs="Arial"/>
          <w:sz w:val="20"/>
          <w:szCs w:val="20"/>
          <w:lang w:eastAsia="sl-SI"/>
        </w:rPr>
        <w:t>Dopustna ponudba je ponudba, ki jo predloži ponudnik, za katerega ne obstajajo razlogi za izključitev in ki izpolnjuje pogoje za sodelovanje, njegova ponudba ustreza potrebam in zahtevam naročnika, določenim v tehničnih specifikacijah in v dokumentaciji v zvezi z oddajo javnega naročila, je prispela pravočasno, pri njej ni dokazano nedovoljeno dogovarjanje ali korupcija, naročnik je ni ocenil za neobičajno nizko in cena ne presega zagotovljenih sredstev naročnika.</w:t>
      </w:r>
    </w:p>
    <w:p w14:paraId="0767FF16"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hAnsi="Arial" w:cs="Arial"/>
          <w:sz w:val="20"/>
          <w:szCs w:val="20"/>
          <w:lang w:eastAsia="sl-SI"/>
        </w:rPr>
      </w:pPr>
    </w:p>
    <w:p w14:paraId="3BB1950E"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hAnsi="Arial" w:cs="Arial"/>
          <w:sz w:val="20"/>
          <w:szCs w:val="20"/>
          <w:lang w:eastAsia="sl-SI"/>
        </w:rPr>
      </w:pPr>
      <w:r w:rsidRPr="00B15BC5">
        <w:rPr>
          <w:rFonts w:ascii="Arial" w:hAnsi="Arial" w:cs="Arial"/>
          <w:sz w:val="20"/>
          <w:szCs w:val="20"/>
          <w:lang w:eastAsia="sl-SI"/>
        </w:rPr>
        <w:t xml:space="preserve">Ponudnik mora pripraviti ponudbo v skladu z zahtevami iz te dokumentacije v zvezi z oddajo javnega naročila. V nadaljevanju so opredeljene zahteve, ki jih mora izpolnjevati ponudnik. Naročnik lahko ponudnika iz sodelovanja izključi tudi v ostalih primerih za katere tako določa zakon (šesti odstavek 75. člena ZJN-3). Ponudnik mora izpolnjevati vse, v tej točki navedene, pogoje. </w:t>
      </w:r>
    </w:p>
    <w:p w14:paraId="26B01E6B"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hAnsi="Arial" w:cs="Arial"/>
          <w:sz w:val="20"/>
          <w:szCs w:val="20"/>
          <w:lang w:eastAsia="sl-SI"/>
        </w:rPr>
      </w:pPr>
    </w:p>
    <w:p w14:paraId="4D8BAAAA" w14:textId="77777777" w:rsidR="00CD625C" w:rsidRPr="00B15BC5" w:rsidRDefault="00CD625C" w:rsidP="00CD625C">
      <w:pPr>
        <w:keepLines/>
        <w:widowControl w:val="0"/>
        <w:suppressAutoHyphens w:val="0"/>
        <w:autoSpaceDE w:val="0"/>
        <w:adjustRightInd w:val="0"/>
        <w:spacing w:after="0" w:line="240" w:lineRule="auto"/>
        <w:jc w:val="both"/>
        <w:textAlignment w:val="auto"/>
        <w:rPr>
          <w:rFonts w:ascii="Arial" w:eastAsia="Times New Roman" w:hAnsi="Arial" w:cs="Arial"/>
          <w:bCs/>
          <w:sz w:val="20"/>
          <w:szCs w:val="20"/>
          <w:lang w:eastAsia="sl-SI"/>
        </w:rPr>
      </w:pPr>
      <w:r w:rsidRPr="00B15BC5">
        <w:rPr>
          <w:rFonts w:ascii="Arial" w:eastAsia="Times New Roman" w:hAnsi="Arial" w:cs="Arial"/>
          <w:bCs/>
          <w:sz w:val="20"/>
          <w:szCs w:val="20"/>
          <w:lang w:eastAsia="sl-SI"/>
        </w:rPr>
        <w:t xml:space="preserve">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 </w:t>
      </w:r>
    </w:p>
    <w:p w14:paraId="4B27C8B6" w14:textId="77777777" w:rsidR="000E3C11" w:rsidRPr="00B15BC5" w:rsidRDefault="000E3C11" w:rsidP="000E3C11">
      <w:pPr>
        <w:spacing w:after="0" w:line="240" w:lineRule="auto"/>
        <w:ind w:right="-34"/>
        <w:jc w:val="both"/>
        <w:rPr>
          <w:rFonts w:ascii="Arial" w:hAnsi="Arial" w:cs="Arial"/>
          <w:sz w:val="20"/>
          <w:szCs w:val="20"/>
        </w:rPr>
      </w:pPr>
    </w:p>
    <w:p w14:paraId="504BB85F" w14:textId="77777777" w:rsidR="00B9228E" w:rsidRPr="00B15BC5" w:rsidRDefault="00B9228E" w:rsidP="00C34D93">
      <w:pPr>
        <w:numPr>
          <w:ilvl w:val="1"/>
          <w:numId w:val="3"/>
        </w:numPr>
        <w:spacing w:after="0" w:line="240" w:lineRule="auto"/>
        <w:ind w:right="-34"/>
        <w:jc w:val="both"/>
        <w:rPr>
          <w:rFonts w:ascii="Arial" w:hAnsi="Arial" w:cs="Arial"/>
          <w:b/>
          <w:sz w:val="20"/>
          <w:szCs w:val="20"/>
        </w:rPr>
      </w:pPr>
      <w:r w:rsidRPr="00B15BC5">
        <w:rPr>
          <w:rFonts w:ascii="Arial" w:hAnsi="Arial" w:cs="Arial"/>
          <w:b/>
          <w:sz w:val="20"/>
          <w:szCs w:val="20"/>
        </w:rPr>
        <w:t>Razlogi za izključitev</w:t>
      </w:r>
    </w:p>
    <w:p w14:paraId="03ECEE94" w14:textId="77777777" w:rsidR="00B9228E" w:rsidRPr="00B15BC5" w:rsidRDefault="00B9228E" w:rsidP="00B9228E">
      <w:pPr>
        <w:spacing w:after="0" w:line="240" w:lineRule="auto"/>
        <w:ind w:right="-34"/>
        <w:jc w:val="both"/>
        <w:rPr>
          <w:rFonts w:ascii="Arial" w:hAnsi="Arial" w:cs="Arial"/>
          <w:b/>
          <w:sz w:val="20"/>
          <w:szCs w:val="20"/>
        </w:rPr>
      </w:pPr>
    </w:p>
    <w:p w14:paraId="1F910803" w14:textId="77777777" w:rsidR="00CD625C" w:rsidRPr="00B15BC5" w:rsidRDefault="00CD625C" w:rsidP="00CD625C">
      <w:pPr>
        <w:widowControl w:val="0"/>
        <w:numPr>
          <w:ilvl w:val="0"/>
          <w:numId w:val="20"/>
        </w:numPr>
        <w:suppressAutoHyphens w:val="0"/>
        <w:autoSpaceDE w:val="0"/>
        <w:autoSpaceDN/>
        <w:adjustRightInd w:val="0"/>
        <w:spacing w:after="0" w:line="240" w:lineRule="auto"/>
        <w:jc w:val="both"/>
        <w:textAlignment w:val="auto"/>
        <w:rPr>
          <w:rFonts w:ascii="Arial" w:eastAsia="Times New Roman" w:hAnsi="Arial" w:cs="Arial"/>
          <w:b/>
          <w:sz w:val="20"/>
          <w:szCs w:val="20"/>
          <w:lang w:eastAsia="sl-SI"/>
        </w:rPr>
      </w:pPr>
      <w:r w:rsidRPr="00B15BC5">
        <w:rPr>
          <w:rFonts w:ascii="Arial" w:eastAsia="Times New Roman" w:hAnsi="Arial" w:cs="Arial"/>
          <w:b/>
          <w:sz w:val="20"/>
          <w:szCs w:val="20"/>
          <w:lang w:eastAsia="sl-SI"/>
        </w:rPr>
        <w:t>POGOJ: NEKAZNOVANOST</w:t>
      </w:r>
    </w:p>
    <w:p w14:paraId="19ED2E43"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p>
    <w:p w14:paraId="3B148BA5" w14:textId="77777777" w:rsidR="00CD625C" w:rsidRPr="00B15BC5" w:rsidRDefault="00CD625C" w:rsidP="00CD625C">
      <w:pPr>
        <w:keepNext/>
        <w:keepLines/>
        <w:widowControl w:val="0"/>
        <w:suppressAutoHyphens w:val="0"/>
        <w:autoSpaceDE w:val="0"/>
        <w:adjustRightInd w:val="0"/>
        <w:spacing w:after="0" w:line="240" w:lineRule="auto"/>
        <w:jc w:val="both"/>
        <w:textAlignment w:val="center"/>
        <w:rPr>
          <w:rFonts w:ascii="Arial" w:eastAsia="Times New Roman" w:hAnsi="Arial" w:cs="Arial"/>
          <w:position w:val="-2"/>
          <w:sz w:val="20"/>
          <w:szCs w:val="20"/>
          <w:lang w:eastAsia="sl-SI"/>
        </w:rPr>
      </w:pPr>
      <w:r w:rsidRPr="00B15BC5">
        <w:rPr>
          <w:rFonts w:ascii="Arial" w:eastAsia="Times New Roman" w:hAnsi="Arial" w:cs="Arial"/>
          <w:position w:val="-2"/>
          <w:sz w:val="20"/>
          <w:szCs w:val="20"/>
          <w:lang w:eastAsia="sl-SI"/>
        </w:rPr>
        <w:t>Gospodarskemu subjektu ali osebi, ki je članica upravnega, vodstvenega ali nadzornega organa tega gospodarskega subjekta ali ki ima pooblastila za njegovo zastopanje ali odločanje ali nadzor v njem, ni bila izrečena pravnomočna sodba za dejanje, ki ima elemente kaznivih dejanj opredeljenih v prvem odstavku 75. člena ZJN-3.</w:t>
      </w:r>
    </w:p>
    <w:p w14:paraId="1E3E0179"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i/>
          <w:position w:val="-2"/>
          <w:sz w:val="18"/>
          <w:szCs w:val="18"/>
          <w:lang w:eastAsia="sl-SI"/>
        </w:rPr>
      </w:pPr>
      <w:r w:rsidRPr="00B15BC5">
        <w:rPr>
          <w:rFonts w:ascii="Arial" w:eastAsia="Times New Roman" w:hAnsi="Arial" w:cs="Arial"/>
          <w:i/>
          <w:position w:val="-2"/>
          <w:sz w:val="18"/>
          <w:szCs w:val="18"/>
          <w:lang w:eastAsia="sl-SI"/>
        </w:rPr>
        <w:t>Navedeni pogoj velja za obdobje 4 mesece pred in 4 mesece po roku za oddajo ponudb.</w:t>
      </w:r>
    </w:p>
    <w:p w14:paraId="4BCB5234"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35"/>
        <w:gridCol w:w="6945"/>
      </w:tblGrid>
      <w:tr w:rsidR="00B15BC5" w:rsidRPr="00B15BC5" w14:paraId="2DAE6694" w14:textId="77777777" w:rsidTr="00CD625C">
        <w:tc>
          <w:tcPr>
            <w:tcW w:w="2235" w:type="dxa"/>
            <w:shd w:val="clear" w:color="auto" w:fill="F2F2F2"/>
            <w:hideMark/>
          </w:tcPr>
          <w:p w14:paraId="521D6729"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PONUDNIK</w:t>
            </w:r>
          </w:p>
        </w:tc>
        <w:tc>
          <w:tcPr>
            <w:tcW w:w="6945" w:type="dxa"/>
          </w:tcPr>
          <w:p w14:paraId="4D0B7AAB"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DOKAZILO: Izpolnjeni in podpisani obrazci:</w:t>
            </w:r>
          </w:p>
          <w:p w14:paraId="4C6DC5BE" w14:textId="77777777" w:rsidR="00CD625C" w:rsidRPr="00B15BC5" w:rsidRDefault="00CD625C" w:rsidP="00CD625C">
            <w:pPr>
              <w:widowControl w:val="0"/>
              <w:suppressAutoHyphens w:val="0"/>
              <w:autoSpaceDE w:val="0"/>
              <w:adjustRightInd w:val="0"/>
              <w:spacing w:after="0" w:line="240" w:lineRule="auto"/>
              <w:textAlignment w:val="auto"/>
              <w:rPr>
                <w:rFonts w:ascii="Arial" w:eastAsia="Times New Roman" w:hAnsi="Arial" w:cs="Arial"/>
                <w:b/>
                <w:sz w:val="18"/>
                <w:szCs w:val="18"/>
                <w:lang w:eastAsia="sl-SI"/>
              </w:rPr>
            </w:pPr>
            <w:r w:rsidRPr="00B15BC5">
              <w:rPr>
                <w:rFonts w:ascii="Arial" w:eastAsia="Times New Roman" w:hAnsi="Arial" w:cs="Arial"/>
                <w:b/>
                <w:sz w:val="18"/>
                <w:szCs w:val="18"/>
                <w:lang w:eastAsia="sl-SI"/>
              </w:rPr>
              <w:t>- št. 3: Izjava o izpolnjevanju pogojev za sodelovanje</w:t>
            </w:r>
          </w:p>
          <w:p w14:paraId="2A47D8C6" w14:textId="77777777" w:rsidR="00CD625C" w:rsidRPr="00B15BC5" w:rsidRDefault="00CD625C" w:rsidP="00CD625C">
            <w:pPr>
              <w:widowControl w:val="0"/>
              <w:suppressAutoHyphens w:val="0"/>
              <w:autoSpaceDE w:val="0"/>
              <w:adjustRightInd w:val="0"/>
              <w:spacing w:after="0" w:line="240" w:lineRule="auto"/>
              <w:textAlignment w:val="auto"/>
              <w:rPr>
                <w:rFonts w:ascii="Arial" w:eastAsia="Times New Roman" w:hAnsi="Arial" w:cs="Arial"/>
                <w:b/>
                <w:sz w:val="18"/>
                <w:szCs w:val="18"/>
                <w:lang w:eastAsia="sl-SI"/>
              </w:rPr>
            </w:pPr>
            <w:r w:rsidRPr="00B15BC5">
              <w:rPr>
                <w:rFonts w:ascii="Arial" w:eastAsia="Times New Roman" w:hAnsi="Arial" w:cs="Arial"/>
                <w:b/>
                <w:sz w:val="18"/>
                <w:szCs w:val="18"/>
                <w:lang w:eastAsia="sl-SI"/>
              </w:rPr>
              <w:t>- št. 4: Izjava in pooblastilo za pridobitev podatkov iz kazenske evidence – pravna oseba</w:t>
            </w:r>
          </w:p>
          <w:p w14:paraId="2153FA19"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i/>
                <w:sz w:val="18"/>
                <w:szCs w:val="18"/>
                <w:lang w:eastAsia="sl-SI"/>
              </w:rPr>
            </w:pPr>
            <w:r w:rsidRPr="00B15BC5">
              <w:rPr>
                <w:rFonts w:ascii="Arial" w:eastAsia="Times New Roman" w:hAnsi="Arial" w:cs="Arial"/>
                <w:b/>
                <w:sz w:val="18"/>
                <w:szCs w:val="18"/>
                <w:lang w:eastAsia="sl-SI"/>
              </w:rPr>
              <w:t>- št. 5: Izjava in pooblastilo za pridobitev podatkov iz kazenske evidence – fizična oseba</w:t>
            </w:r>
            <w:r w:rsidRPr="00B15BC5">
              <w:rPr>
                <w:rFonts w:ascii="Arial" w:eastAsia="Times New Roman" w:hAnsi="Arial" w:cs="Arial"/>
                <w:i/>
                <w:sz w:val="18"/>
                <w:szCs w:val="18"/>
                <w:lang w:eastAsia="sl-SI"/>
              </w:rPr>
              <w:t xml:space="preserve"> </w:t>
            </w:r>
          </w:p>
        </w:tc>
      </w:tr>
      <w:tr w:rsidR="00B15BC5" w:rsidRPr="00B15BC5" w14:paraId="6F578672" w14:textId="77777777" w:rsidTr="00CD625C">
        <w:tc>
          <w:tcPr>
            <w:tcW w:w="2235" w:type="dxa"/>
            <w:shd w:val="clear" w:color="auto" w:fill="F2F2F2"/>
          </w:tcPr>
          <w:p w14:paraId="16A1F8E9"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NAVODILO/OPOMBA</w:t>
            </w:r>
          </w:p>
        </w:tc>
        <w:tc>
          <w:tcPr>
            <w:tcW w:w="6945" w:type="dxa"/>
          </w:tcPr>
          <w:p w14:paraId="5ED6BE83" w14:textId="77777777" w:rsidR="00CD625C" w:rsidRPr="00B15BC5" w:rsidRDefault="00CD625C" w:rsidP="00CD625C">
            <w:pPr>
              <w:widowControl w:val="0"/>
              <w:suppressAutoHyphens w:val="0"/>
              <w:autoSpaceDE w:val="0"/>
              <w:adjustRightInd w:val="0"/>
              <w:spacing w:after="0" w:line="240" w:lineRule="auto"/>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Gospodarski subjekti, ki nimajo sedeža v Republiki Sloveniji naj upoštevajo navedena navodila v poglavju 1.</w:t>
            </w:r>
            <w:r w:rsidRPr="00B15BC5">
              <w:rPr>
                <w:rFonts w:ascii="Arial" w:eastAsia="Times New Roman" w:hAnsi="Arial" w:cs="Arial"/>
                <w:i/>
                <w:iCs/>
                <w:sz w:val="18"/>
                <w:szCs w:val="18"/>
                <w:lang w:eastAsia="sl-SI"/>
              </w:rPr>
              <w:t xml:space="preserve"> Splošna določila in navodila ponudnikom za oddajo ponudbe </w:t>
            </w:r>
            <w:r w:rsidRPr="00B15BC5">
              <w:rPr>
                <w:rFonts w:ascii="Arial" w:eastAsia="Times New Roman" w:hAnsi="Arial" w:cs="Arial"/>
                <w:sz w:val="18"/>
                <w:szCs w:val="18"/>
                <w:lang w:eastAsia="sl-SI"/>
              </w:rPr>
              <w:t>te dokumentacije.</w:t>
            </w:r>
          </w:p>
        </w:tc>
      </w:tr>
      <w:tr w:rsidR="00B15BC5" w:rsidRPr="00B15BC5" w14:paraId="47BD2DB5" w14:textId="77777777" w:rsidTr="00CD625C">
        <w:tc>
          <w:tcPr>
            <w:tcW w:w="2235" w:type="dxa"/>
            <w:shd w:val="clear" w:color="auto" w:fill="F2F2F2"/>
            <w:hideMark/>
          </w:tcPr>
          <w:p w14:paraId="0BCDC1F9" w14:textId="77777777" w:rsidR="00CD625C" w:rsidRPr="00B15BC5" w:rsidRDefault="00CD625C" w:rsidP="00CD625C">
            <w:pPr>
              <w:widowControl w:val="0"/>
              <w:suppressAutoHyphens w:val="0"/>
              <w:autoSpaceDE w:val="0"/>
              <w:adjustRightInd w:val="0"/>
              <w:spacing w:after="0" w:line="240" w:lineRule="auto"/>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PARTNERJI V SKUPNI PONUDBI</w:t>
            </w:r>
          </w:p>
        </w:tc>
        <w:tc>
          <w:tcPr>
            <w:tcW w:w="6945" w:type="dxa"/>
          </w:tcPr>
          <w:p w14:paraId="6F9718FD"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b/>
                <w:sz w:val="18"/>
                <w:szCs w:val="18"/>
                <w:lang w:eastAsia="sl-SI"/>
              </w:rPr>
            </w:pPr>
            <w:r w:rsidRPr="00B15BC5">
              <w:rPr>
                <w:rFonts w:ascii="Arial" w:eastAsia="Times New Roman" w:hAnsi="Arial" w:cs="Arial"/>
                <w:b/>
                <w:sz w:val="18"/>
                <w:szCs w:val="18"/>
                <w:lang w:eastAsia="sl-SI"/>
              </w:rPr>
              <w:t>MORAJO VSI izpolnjevati pogoj</w:t>
            </w:r>
          </w:p>
          <w:p w14:paraId="12A69035"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b/>
                <w:sz w:val="18"/>
                <w:szCs w:val="18"/>
                <w:lang w:eastAsia="sl-SI"/>
              </w:rPr>
            </w:pPr>
          </w:p>
          <w:p w14:paraId="1AF7031E"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DOKAZILO: Enako kot glavni ponudnik.</w:t>
            </w:r>
          </w:p>
          <w:p w14:paraId="113F62C7"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i/>
                <w:sz w:val="18"/>
                <w:szCs w:val="18"/>
                <w:lang w:eastAsia="sl-SI"/>
              </w:rPr>
            </w:pPr>
          </w:p>
        </w:tc>
      </w:tr>
      <w:tr w:rsidR="00B15BC5" w:rsidRPr="00B15BC5" w14:paraId="18C3976A" w14:textId="77777777" w:rsidTr="00CD625C">
        <w:tc>
          <w:tcPr>
            <w:tcW w:w="2235" w:type="dxa"/>
            <w:shd w:val="clear" w:color="auto" w:fill="F2F2F2"/>
            <w:hideMark/>
          </w:tcPr>
          <w:p w14:paraId="3F8F422F" w14:textId="77777777" w:rsidR="00CD625C" w:rsidRPr="00B15BC5" w:rsidRDefault="00CD625C" w:rsidP="00CD625C">
            <w:pPr>
              <w:widowControl w:val="0"/>
              <w:suppressAutoHyphens w:val="0"/>
              <w:autoSpaceDE w:val="0"/>
              <w:adjustRightInd w:val="0"/>
              <w:spacing w:after="0" w:line="240" w:lineRule="auto"/>
              <w:textAlignment w:val="auto"/>
              <w:rPr>
                <w:rFonts w:ascii="Arial" w:eastAsia="Times New Roman" w:hAnsi="Arial" w:cs="Arial"/>
                <w:position w:val="-2"/>
                <w:sz w:val="18"/>
                <w:szCs w:val="18"/>
                <w:lang w:eastAsia="sl-SI"/>
              </w:rPr>
            </w:pPr>
            <w:r w:rsidRPr="00B15BC5">
              <w:rPr>
                <w:rFonts w:ascii="Arial" w:eastAsia="Times New Roman" w:hAnsi="Arial" w:cs="Arial"/>
                <w:sz w:val="18"/>
                <w:szCs w:val="18"/>
                <w:lang w:eastAsia="sl-SI"/>
              </w:rPr>
              <w:t xml:space="preserve">PODIZVAJALCI </w:t>
            </w:r>
            <w:r w:rsidRPr="00B15BC5">
              <w:rPr>
                <w:rFonts w:ascii="Arial" w:eastAsia="Times New Roman" w:hAnsi="Arial" w:cs="Arial"/>
                <w:position w:val="-2"/>
                <w:sz w:val="18"/>
                <w:szCs w:val="18"/>
                <w:lang w:eastAsia="sl-SI"/>
              </w:rPr>
              <w:t xml:space="preserve"> </w:t>
            </w:r>
          </w:p>
          <w:p w14:paraId="75EADF36" w14:textId="77777777" w:rsidR="00CD625C" w:rsidRPr="00B15BC5" w:rsidRDefault="00CD625C" w:rsidP="00CD625C">
            <w:pPr>
              <w:widowControl w:val="0"/>
              <w:suppressAutoHyphens w:val="0"/>
              <w:autoSpaceDE w:val="0"/>
              <w:adjustRightInd w:val="0"/>
              <w:spacing w:after="0" w:line="240" w:lineRule="auto"/>
              <w:textAlignment w:val="auto"/>
              <w:rPr>
                <w:rFonts w:ascii="Arial" w:eastAsia="Times New Roman" w:hAnsi="Arial" w:cs="Arial"/>
                <w:sz w:val="18"/>
                <w:szCs w:val="18"/>
                <w:lang w:eastAsia="sl-SI"/>
              </w:rPr>
            </w:pPr>
            <w:r w:rsidRPr="00B15BC5">
              <w:rPr>
                <w:rFonts w:ascii="Arial" w:eastAsia="Times New Roman" w:hAnsi="Arial" w:cs="Arial"/>
                <w:position w:val="-2"/>
                <w:sz w:val="18"/>
                <w:szCs w:val="18"/>
                <w:lang w:eastAsia="sl-SI"/>
              </w:rPr>
              <w:t>in v kolikor gospodarski subjekt glede pogojev v zvezi z ekonomskim in finančnim položajem ter tehnično in strokovno sposobnostjo, v skladu z 81. členom ZJN-3, uporabi ZMOGLJIVOSTI DRUGIH SUBJEKTOV</w:t>
            </w:r>
          </w:p>
        </w:tc>
        <w:tc>
          <w:tcPr>
            <w:tcW w:w="6945" w:type="dxa"/>
          </w:tcPr>
          <w:p w14:paraId="4E820829"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b/>
                <w:sz w:val="18"/>
                <w:szCs w:val="18"/>
                <w:lang w:eastAsia="sl-SI"/>
              </w:rPr>
            </w:pPr>
            <w:r w:rsidRPr="00B15BC5">
              <w:rPr>
                <w:rFonts w:ascii="Arial" w:eastAsia="Times New Roman" w:hAnsi="Arial" w:cs="Arial"/>
                <w:b/>
                <w:sz w:val="18"/>
                <w:szCs w:val="18"/>
                <w:lang w:eastAsia="sl-SI"/>
              </w:rPr>
              <w:t>MORAJO VSI izpolnjevati pogoj</w:t>
            </w:r>
          </w:p>
          <w:p w14:paraId="6D7FFC4F"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b/>
                <w:sz w:val="18"/>
                <w:szCs w:val="18"/>
                <w:lang w:eastAsia="sl-SI"/>
              </w:rPr>
            </w:pPr>
          </w:p>
          <w:p w14:paraId="61FF66B9"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DOKAZILO: Enako kot glavni ponudnik.</w:t>
            </w:r>
          </w:p>
          <w:p w14:paraId="1E14A325" w14:textId="77777777" w:rsidR="00CD625C" w:rsidRPr="00B15BC5" w:rsidRDefault="00CD625C" w:rsidP="00CD625C">
            <w:pPr>
              <w:widowControl w:val="0"/>
              <w:suppressAutoHyphens w:val="0"/>
              <w:autoSpaceDE w:val="0"/>
              <w:adjustRightInd w:val="0"/>
              <w:spacing w:after="0" w:line="240" w:lineRule="auto"/>
              <w:textAlignment w:val="auto"/>
              <w:rPr>
                <w:rFonts w:ascii="Arial" w:eastAsia="Times New Roman" w:hAnsi="Arial" w:cs="Arial"/>
                <w:b/>
                <w:sz w:val="18"/>
                <w:szCs w:val="18"/>
                <w:lang w:eastAsia="sl-SI"/>
              </w:rPr>
            </w:pPr>
          </w:p>
        </w:tc>
      </w:tr>
    </w:tbl>
    <w:p w14:paraId="2294703D" w14:textId="0A48330A" w:rsidR="00CD625C"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sz w:val="18"/>
          <w:szCs w:val="18"/>
          <w:lang w:eastAsia="sl-SI"/>
        </w:rPr>
      </w:pPr>
    </w:p>
    <w:p w14:paraId="0EDABC36" w14:textId="78731238" w:rsidR="00B15BC5" w:rsidRDefault="00B15BC5" w:rsidP="00CD625C">
      <w:pPr>
        <w:widowControl w:val="0"/>
        <w:suppressAutoHyphens w:val="0"/>
        <w:autoSpaceDE w:val="0"/>
        <w:adjustRightInd w:val="0"/>
        <w:spacing w:after="0" w:line="240" w:lineRule="auto"/>
        <w:jc w:val="both"/>
        <w:textAlignment w:val="auto"/>
        <w:rPr>
          <w:rFonts w:ascii="Arial" w:eastAsia="Times New Roman" w:hAnsi="Arial" w:cs="Arial"/>
          <w:sz w:val="18"/>
          <w:szCs w:val="18"/>
          <w:lang w:eastAsia="sl-SI"/>
        </w:rPr>
      </w:pPr>
    </w:p>
    <w:p w14:paraId="718EEDCB" w14:textId="77777777" w:rsidR="00B15BC5" w:rsidRPr="00B15BC5" w:rsidRDefault="00B15BC5" w:rsidP="00CD625C">
      <w:pPr>
        <w:widowControl w:val="0"/>
        <w:suppressAutoHyphens w:val="0"/>
        <w:autoSpaceDE w:val="0"/>
        <w:adjustRightInd w:val="0"/>
        <w:spacing w:after="0" w:line="240" w:lineRule="auto"/>
        <w:jc w:val="both"/>
        <w:textAlignment w:val="auto"/>
        <w:rPr>
          <w:rFonts w:ascii="Arial" w:eastAsia="Times New Roman" w:hAnsi="Arial" w:cs="Arial"/>
          <w:sz w:val="18"/>
          <w:szCs w:val="18"/>
          <w:lang w:eastAsia="sl-SI"/>
        </w:rPr>
      </w:pPr>
    </w:p>
    <w:p w14:paraId="7D0F2BD3" w14:textId="77777777" w:rsidR="00CD625C" w:rsidRPr="00B15BC5" w:rsidRDefault="00CD625C" w:rsidP="00CD625C">
      <w:pPr>
        <w:widowControl w:val="0"/>
        <w:numPr>
          <w:ilvl w:val="0"/>
          <w:numId w:val="20"/>
        </w:numPr>
        <w:suppressAutoHyphens w:val="0"/>
        <w:autoSpaceDE w:val="0"/>
        <w:autoSpaceDN/>
        <w:adjustRightInd w:val="0"/>
        <w:spacing w:after="0" w:line="240" w:lineRule="auto"/>
        <w:jc w:val="both"/>
        <w:textAlignment w:val="auto"/>
        <w:rPr>
          <w:rFonts w:ascii="Arial" w:eastAsia="Times New Roman" w:hAnsi="Arial" w:cs="Arial"/>
          <w:b/>
          <w:sz w:val="20"/>
          <w:szCs w:val="20"/>
          <w:lang w:eastAsia="sl-SI"/>
        </w:rPr>
      </w:pPr>
      <w:r w:rsidRPr="00B15BC5">
        <w:rPr>
          <w:rFonts w:ascii="Arial" w:eastAsia="Times New Roman" w:hAnsi="Arial" w:cs="Arial"/>
          <w:b/>
          <w:sz w:val="20"/>
          <w:szCs w:val="20"/>
          <w:lang w:eastAsia="sl-SI"/>
        </w:rPr>
        <w:lastRenderedPageBreak/>
        <w:t>POGOJ:  PLAČANI DAVKI IN PRISPEVKI</w:t>
      </w:r>
    </w:p>
    <w:p w14:paraId="4A112E7E"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sz w:val="21"/>
          <w:szCs w:val="21"/>
          <w:lang w:eastAsia="sl-SI"/>
        </w:rPr>
      </w:pPr>
    </w:p>
    <w:p w14:paraId="103186E5"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Gospodarski subjekt mora na dan oddaje ponudbe izpolnjevati obvezne dajatve in druge denarne nedavčne obveznosti v skladu z zakonom, ki ureja finančno upravo, ki jih pobira davčni organ v skladu s predpisi države, v kateri ima sedež, ali predpisi države naročnika, oziroma vrednost neplačanih zapadlih obveznosti na dan oddaje ponudbe ne sme znašati 50 eurov ali več.</w:t>
      </w:r>
    </w:p>
    <w:p w14:paraId="5710C0FA"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p>
    <w:p w14:paraId="38C82318"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Šteje se, da gospodarski subjekt ne izpolnjuje obveznosti iz prejšnjega odstavka tudi, če na dan oddaje ponudbe ni imel predloženih vseh obračunov davčnih odtegljajev za dohodke iz delovnega razmerja za obdobje zadnjih petih let do dne oddaje ponudbe.</w:t>
      </w:r>
    </w:p>
    <w:p w14:paraId="70F71540"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b/>
          <w:sz w:val="20"/>
          <w:szCs w:val="20"/>
          <w:lang w:eastAsia="sl-SI"/>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35"/>
        <w:gridCol w:w="7044"/>
      </w:tblGrid>
      <w:tr w:rsidR="00B15BC5" w:rsidRPr="00B15BC5" w14:paraId="61EFEEF2" w14:textId="77777777" w:rsidTr="00CD625C">
        <w:tc>
          <w:tcPr>
            <w:tcW w:w="2235" w:type="dxa"/>
            <w:shd w:val="clear" w:color="auto" w:fill="F2F2F2"/>
            <w:hideMark/>
          </w:tcPr>
          <w:p w14:paraId="51F727AB"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PONUDNIK</w:t>
            </w:r>
          </w:p>
        </w:tc>
        <w:tc>
          <w:tcPr>
            <w:tcW w:w="7044" w:type="dxa"/>
          </w:tcPr>
          <w:p w14:paraId="11B9A8DC"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DOKAZILO: Izpolnjen in podpisan obrazec:</w:t>
            </w:r>
          </w:p>
          <w:p w14:paraId="1A8FBC51"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i/>
                <w:sz w:val="18"/>
                <w:szCs w:val="18"/>
                <w:lang w:eastAsia="sl-SI"/>
              </w:rPr>
            </w:pPr>
            <w:r w:rsidRPr="00B15BC5">
              <w:rPr>
                <w:rFonts w:ascii="Arial" w:eastAsia="Times New Roman" w:hAnsi="Arial" w:cs="Arial"/>
                <w:b/>
                <w:sz w:val="18"/>
                <w:szCs w:val="18"/>
                <w:lang w:eastAsia="sl-SI"/>
              </w:rPr>
              <w:t>- št. 3: Izjava o izpolnjevanju pogojev za sodelovanje</w:t>
            </w:r>
            <w:r w:rsidRPr="00B15BC5">
              <w:rPr>
                <w:rFonts w:ascii="Arial" w:eastAsia="Times New Roman" w:hAnsi="Arial" w:cs="Arial"/>
                <w:i/>
                <w:sz w:val="18"/>
                <w:szCs w:val="18"/>
                <w:lang w:eastAsia="sl-SI"/>
              </w:rPr>
              <w:t xml:space="preserve"> </w:t>
            </w:r>
          </w:p>
          <w:p w14:paraId="17383257"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i/>
                <w:sz w:val="18"/>
                <w:szCs w:val="18"/>
                <w:lang w:eastAsia="sl-SI"/>
              </w:rPr>
            </w:pPr>
          </w:p>
        </w:tc>
      </w:tr>
      <w:tr w:rsidR="00B15BC5" w:rsidRPr="00B15BC5" w14:paraId="79010C4C" w14:textId="77777777" w:rsidTr="00CD625C">
        <w:tc>
          <w:tcPr>
            <w:tcW w:w="2235" w:type="dxa"/>
            <w:shd w:val="clear" w:color="auto" w:fill="F2F2F2"/>
          </w:tcPr>
          <w:p w14:paraId="4CAEB4B9"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NAVODILO/OPOMBA</w:t>
            </w:r>
          </w:p>
        </w:tc>
        <w:tc>
          <w:tcPr>
            <w:tcW w:w="7044" w:type="dxa"/>
          </w:tcPr>
          <w:p w14:paraId="6557EBE1"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Gospodarski subjekti, ki nimajo sedeža v Republiki Sloveniji naj upoštevajo navedena navodila v  poglavju 1.</w:t>
            </w:r>
            <w:r w:rsidRPr="00B15BC5">
              <w:rPr>
                <w:rFonts w:ascii="Arial" w:eastAsia="Times New Roman" w:hAnsi="Arial" w:cs="Arial"/>
                <w:i/>
                <w:iCs/>
                <w:sz w:val="18"/>
                <w:szCs w:val="18"/>
                <w:lang w:eastAsia="sl-SI"/>
              </w:rPr>
              <w:t xml:space="preserve"> Splošna določila in navodila ponudnikom za oddajo ponudbe </w:t>
            </w:r>
            <w:r w:rsidRPr="00B15BC5">
              <w:rPr>
                <w:rFonts w:ascii="Arial" w:eastAsia="Times New Roman" w:hAnsi="Arial" w:cs="Arial"/>
                <w:sz w:val="18"/>
                <w:szCs w:val="18"/>
                <w:lang w:eastAsia="sl-SI"/>
              </w:rPr>
              <w:t>te dokumentacije.</w:t>
            </w:r>
          </w:p>
        </w:tc>
      </w:tr>
      <w:tr w:rsidR="00B15BC5" w:rsidRPr="00B15BC5" w14:paraId="11475FB9" w14:textId="77777777" w:rsidTr="00CD625C">
        <w:tc>
          <w:tcPr>
            <w:tcW w:w="2235" w:type="dxa"/>
            <w:shd w:val="clear" w:color="auto" w:fill="F2F2F2"/>
            <w:hideMark/>
          </w:tcPr>
          <w:p w14:paraId="3841BF96" w14:textId="77777777" w:rsidR="00CD625C" w:rsidRPr="00B15BC5" w:rsidRDefault="00CD625C" w:rsidP="00CD625C">
            <w:pPr>
              <w:widowControl w:val="0"/>
              <w:suppressAutoHyphens w:val="0"/>
              <w:autoSpaceDE w:val="0"/>
              <w:adjustRightInd w:val="0"/>
              <w:spacing w:after="0" w:line="240" w:lineRule="auto"/>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PARTNERJI V SKUPNI PONUDBI</w:t>
            </w:r>
          </w:p>
        </w:tc>
        <w:tc>
          <w:tcPr>
            <w:tcW w:w="7044" w:type="dxa"/>
          </w:tcPr>
          <w:p w14:paraId="4D5FC09F"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b/>
                <w:sz w:val="18"/>
                <w:szCs w:val="18"/>
                <w:lang w:eastAsia="sl-SI"/>
              </w:rPr>
            </w:pPr>
            <w:r w:rsidRPr="00B15BC5">
              <w:rPr>
                <w:rFonts w:ascii="Arial" w:eastAsia="Times New Roman" w:hAnsi="Arial" w:cs="Arial"/>
                <w:b/>
                <w:sz w:val="18"/>
                <w:szCs w:val="18"/>
                <w:lang w:eastAsia="sl-SI"/>
              </w:rPr>
              <w:t>MORAJO VSI izpolnjevati pogoj</w:t>
            </w:r>
          </w:p>
          <w:p w14:paraId="6D6D7983"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b/>
                <w:sz w:val="18"/>
                <w:szCs w:val="18"/>
                <w:lang w:eastAsia="sl-SI"/>
              </w:rPr>
            </w:pPr>
          </w:p>
          <w:p w14:paraId="1BDB8A0F"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DOKAZILO: Enako kot glavni ponudnik.</w:t>
            </w:r>
          </w:p>
          <w:p w14:paraId="504C117A"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sz w:val="18"/>
                <w:szCs w:val="18"/>
                <w:lang w:eastAsia="sl-SI"/>
              </w:rPr>
            </w:pPr>
          </w:p>
        </w:tc>
      </w:tr>
      <w:tr w:rsidR="00B15BC5" w:rsidRPr="00B15BC5" w14:paraId="45842962" w14:textId="77777777" w:rsidTr="00CD625C">
        <w:tc>
          <w:tcPr>
            <w:tcW w:w="2235" w:type="dxa"/>
            <w:shd w:val="clear" w:color="auto" w:fill="F2F2F2"/>
            <w:hideMark/>
          </w:tcPr>
          <w:p w14:paraId="7A2FECFB"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position w:val="-2"/>
                <w:sz w:val="18"/>
                <w:szCs w:val="18"/>
                <w:lang w:eastAsia="sl-SI"/>
              </w:rPr>
            </w:pPr>
            <w:r w:rsidRPr="00B15BC5">
              <w:rPr>
                <w:rFonts w:ascii="Arial" w:eastAsia="Times New Roman" w:hAnsi="Arial" w:cs="Arial"/>
                <w:sz w:val="18"/>
                <w:szCs w:val="18"/>
                <w:lang w:eastAsia="sl-SI"/>
              </w:rPr>
              <w:t>PODIZVAJALCI</w:t>
            </w:r>
            <w:r w:rsidRPr="00B15BC5">
              <w:rPr>
                <w:rFonts w:ascii="Arial" w:eastAsia="Times New Roman" w:hAnsi="Arial" w:cs="Arial"/>
                <w:position w:val="-2"/>
                <w:sz w:val="18"/>
                <w:szCs w:val="18"/>
                <w:lang w:eastAsia="sl-SI"/>
              </w:rPr>
              <w:t xml:space="preserve"> </w:t>
            </w:r>
          </w:p>
          <w:p w14:paraId="1BA362E8" w14:textId="77777777" w:rsidR="00CD625C" w:rsidRPr="00B15BC5" w:rsidRDefault="00CD625C" w:rsidP="00CD625C">
            <w:pPr>
              <w:widowControl w:val="0"/>
              <w:suppressAutoHyphens w:val="0"/>
              <w:autoSpaceDE w:val="0"/>
              <w:adjustRightInd w:val="0"/>
              <w:spacing w:after="0" w:line="240" w:lineRule="auto"/>
              <w:textAlignment w:val="auto"/>
              <w:rPr>
                <w:rFonts w:ascii="Arial" w:eastAsia="Times New Roman" w:hAnsi="Arial" w:cs="Arial"/>
                <w:sz w:val="18"/>
                <w:szCs w:val="18"/>
                <w:lang w:eastAsia="sl-SI"/>
              </w:rPr>
            </w:pPr>
            <w:r w:rsidRPr="00B15BC5">
              <w:rPr>
                <w:rFonts w:ascii="Arial" w:eastAsia="Times New Roman" w:hAnsi="Arial" w:cs="Arial"/>
                <w:position w:val="-2"/>
                <w:sz w:val="18"/>
                <w:szCs w:val="18"/>
                <w:lang w:eastAsia="sl-SI"/>
              </w:rPr>
              <w:t>in v kolikor gospodarski subjekt glede pogojev v zvezi z ekonomskim in finančnim položajem ter tehnično in strokovno sposobnostjo, v skladu z 81. členom ZJN-3, uporabi ZMOGLJIVOSTI DRUGIH SUBJEKTOV</w:t>
            </w:r>
          </w:p>
        </w:tc>
        <w:tc>
          <w:tcPr>
            <w:tcW w:w="7044" w:type="dxa"/>
          </w:tcPr>
          <w:p w14:paraId="66160C5C"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b/>
                <w:sz w:val="18"/>
                <w:szCs w:val="18"/>
                <w:lang w:eastAsia="sl-SI"/>
              </w:rPr>
            </w:pPr>
            <w:r w:rsidRPr="00B15BC5">
              <w:rPr>
                <w:rFonts w:ascii="Arial" w:eastAsia="Times New Roman" w:hAnsi="Arial" w:cs="Arial"/>
                <w:b/>
                <w:sz w:val="18"/>
                <w:szCs w:val="18"/>
                <w:lang w:eastAsia="sl-SI"/>
              </w:rPr>
              <w:t>MORAJO VSI izpolnjevati pogoj</w:t>
            </w:r>
          </w:p>
          <w:p w14:paraId="76E51A75"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b/>
                <w:sz w:val="18"/>
                <w:szCs w:val="18"/>
                <w:lang w:eastAsia="sl-SI"/>
              </w:rPr>
            </w:pPr>
          </w:p>
          <w:p w14:paraId="4E34F011"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DOKAZILO: Enako kot glavni ponudnik.</w:t>
            </w:r>
          </w:p>
          <w:p w14:paraId="5FEA95DD"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b/>
                <w:sz w:val="18"/>
                <w:szCs w:val="18"/>
                <w:lang w:eastAsia="sl-SI"/>
              </w:rPr>
            </w:pPr>
          </w:p>
        </w:tc>
      </w:tr>
    </w:tbl>
    <w:p w14:paraId="7A34763B"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b/>
          <w:sz w:val="24"/>
          <w:szCs w:val="24"/>
          <w:lang w:eastAsia="sl-SI"/>
        </w:rPr>
      </w:pPr>
    </w:p>
    <w:p w14:paraId="6672B560" w14:textId="77777777" w:rsidR="00CD625C" w:rsidRPr="00B15BC5" w:rsidRDefault="00CD625C" w:rsidP="00CD625C">
      <w:pPr>
        <w:widowControl w:val="0"/>
        <w:numPr>
          <w:ilvl w:val="0"/>
          <w:numId w:val="20"/>
        </w:numPr>
        <w:suppressAutoHyphens w:val="0"/>
        <w:autoSpaceDE w:val="0"/>
        <w:autoSpaceDN/>
        <w:adjustRightInd w:val="0"/>
        <w:spacing w:after="0" w:line="240" w:lineRule="auto"/>
        <w:jc w:val="both"/>
        <w:textAlignment w:val="auto"/>
        <w:rPr>
          <w:rFonts w:ascii="Arial" w:eastAsia="Times New Roman" w:hAnsi="Arial" w:cs="Arial"/>
          <w:b/>
          <w:sz w:val="20"/>
          <w:szCs w:val="20"/>
          <w:lang w:eastAsia="sl-SI"/>
        </w:rPr>
      </w:pPr>
      <w:r w:rsidRPr="00B15BC5">
        <w:rPr>
          <w:rFonts w:ascii="Arial" w:eastAsia="Times New Roman" w:hAnsi="Arial" w:cs="Arial"/>
          <w:b/>
          <w:sz w:val="20"/>
          <w:szCs w:val="20"/>
          <w:lang w:eastAsia="sl-SI"/>
        </w:rPr>
        <w:t>POGOJ: PONUDNIK NI IZLOČEN IZ POSTOPKOV ODDAJE JAVNIH NAROČIL</w:t>
      </w:r>
    </w:p>
    <w:p w14:paraId="59A500A3"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b/>
          <w:sz w:val="20"/>
          <w:szCs w:val="20"/>
          <w:lang w:eastAsia="sl-SI"/>
        </w:rPr>
      </w:pPr>
    </w:p>
    <w:p w14:paraId="2A16421C"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Gospodarski subjekt na dan, ko poteče rok za oddajo ponudb, ne sme biti uvrščen v evidenco gospodarskih subjektov z negativnimi referencami iz a) točke četrtega odstavka 75. člena ZJN-3.</w:t>
      </w:r>
    </w:p>
    <w:p w14:paraId="32F2FE4B"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b/>
          <w:sz w:val="24"/>
          <w:szCs w:val="24"/>
          <w:lang w:eastAsia="sl-SI"/>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35"/>
        <w:gridCol w:w="7053"/>
      </w:tblGrid>
      <w:tr w:rsidR="00B15BC5" w:rsidRPr="00B15BC5" w14:paraId="38AAAE5D" w14:textId="77777777" w:rsidTr="00CD625C">
        <w:tc>
          <w:tcPr>
            <w:tcW w:w="2235" w:type="dxa"/>
            <w:shd w:val="clear" w:color="auto" w:fill="F2F2F2"/>
            <w:hideMark/>
          </w:tcPr>
          <w:p w14:paraId="2F126015"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PONUDNIK</w:t>
            </w:r>
          </w:p>
        </w:tc>
        <w:tc>
          <w:tcPr>
            <w:tcW w:w="7053" w:type="dxa"/>
          </w:tcPr>
          <w:p w14:paraId="6EFCE17D"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DOKAZILO: Izpolnjen in podpisan obrazec:</w:t>
            </w:r>
          </w:p>
          <w:p w14:paraId="76636CC5" w14:textId="77777777" w:rsidR="00CD625C" w:rsidRPr="00B15BC5" w:rsidRDefault="00CD625C" w:rsidP="00CD625C">
            <w:pPr>
              <w:widowControl w:val="0"/>
              <w:suppressAutoHyphens w:val="0"/>
              <w:autoSpaceDE w:val="0"/>
              <w:adjustRightInd w:val="0"/>
              <w:spacing w:after="0" w:line="240" w:lineRule="auto"/>
              <w:textAlignment w:val="auto"/>
              <w:rPr>
                <w:rFonts w:ascii="Arial" w:eastAsia="Times New Roman" w:hAnsi="Arial" w:cs="Arial"/>
                <w:b/>
                <w:sz w:val="18"/>
                <w:szCs w:val="18"/>
                <w:lang w:eastAsia="sl-SI"/>
              </w:rPr>
            </w:pPr>
            <w:r w:rsidRPr="00B15BC5">
              <w:rPr>
                <w:rFonts w:ascii="Arial" w:eastAsia="Times New Roman" w:hAnsi="Arial" w:cs="Arial"/>
                <w:b/>
                <w:sz w:val="18"/>
                <w:szCs w:val="18"/>
                <w:lang w:eastAsia="sl-SI"/>
              </w:rPr>
              <w:t>- št. 3: Izjava o izpolnjevanju pogojev za sodelovanje</w:t>
            </w:r>
          </w:p>
          <w:p w14:paraId="5F50C537"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i/>
                <w:sz w:val="18"/>
                <w:szCs w:val="18"/>
                <w:lang w:eastAsia="sl-SI"/>
              </w:rPr>
            </w:pPr>
          </w:p>
        </w:tc>
      </w:tr>
      <w:tr w:rsidR="00B15BC5" w:rsidRPr="00B15BC5" w14:paraId="7EC1B02E" w14:textId="77777777" w:rsidTr="00CD625C">
        <w:tc>
          <w:tcPr>
            <w:tcW w:w="2235" w:type="dxa"/>
            <w:shd w:val="clear" w:color="auto" w:fill="F2F2F2"/>
            <w:hideMark/>
          </w:tcPr>
          <w:p w14:paraId="06F00865" w14:textId="77777777" w:rsidR="00CD625C" w:rsidRPr="00B15BC5" w:rsidRDefault="00CD625C" w:rsidP="00CD625C">
            <w:pPr>
              <w:widowControl w:val="0"/>
              <w:suppressAutoHyphens w:val="0"/>
              <w:autoSpaceDE w:val="0"/>
              <w:adjustRightInd w:val="0"/>
              <w:spacing w:after="0" w:line="240" w:lineRule="auto"/>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PARTNERJI V SKUPNI PONUDBI</w:t>
            </w:r>
          </w:p>
        </w:tc>
        <w:tc>
          <w:tcPr>
            <w:tcW w:w="7053" w:type="dxa"/>
          </w:tcPr>
          <w:p w14:paraId="417EBFAA"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b/>
                <w:sz w:val="18"/>
                <w:szCs w:val="18"/>
                <w:lang w:eastAsia="sl-SI"/>
              </w:rPr>
            </w:pPr>
            <w:r w:rsidRPr="00B15BC5">
              <w:rPr>
                <w:rFonts w:ascii="Arial" w:eastAsia="Times New Roman" w:hAnsi="Arial" w:cs="Arial"/>
                <w:b/>
                <w:sz w:val="18"/>
                <w:szCs w:val="18"/>
                <w:lang w:eastAsia="sl-SI"/>
              </w:rPr>
              <w:t>MORAJO VSI izpolnjevati pogoj</w:t>
            </w:r>
          </w:p>
          <w:p w14:paraId="368BC6B5"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b/>
                <w:sz w:val="18"/>
                <w:szCs w:val="18"/>
                <w:lang w:eastAsia="sl-SI"/>
              </w:rPr>
            </w:pPr>
          </w:p>
          <w:p w14:paraId="2B52E173"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DOKAZILO: Enako kot glavni ponudnik.</w:t>
            </w:r>
          </w:p>
          <w:p w14:paraId="259FCE7F"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i/>
                <w:sz w:val="18"/>
                <w:szCs w:val="18"/>
                <w:lang w:eastAsia="sl-SI"/>
              </w:rPr>
            </w:pPr>
          </w:p>
        </w:tc>
      </w:tr>
      <w:tr w:rsidR="00B15BC5" w:rsidRPr="00B15BC5" w14:paraId="2108B0BA" w14:textId="77777777" w:rsidTr="00CD625C">
        <w:tc>
          <w:tcPr>
            <w:tcW w:w="2235" w:type="dxa"/>
            <w:shd w:val="clear" w:color="auto" w:fill="F2F2F2"/>
            <w:hideMark/>
          </w:tcPr>
          <w:p w14:paraId="6790D0F1" w14:textId="77777777" w:rsidR="00CD625C" w:rsidRPr="00B15BC5" w:rsidRDefault="00CD625C" w:rsidP="00CD625C">
            <w:pPr>
              <w:widowControl w:val="0"/>
              <w:suppressAutoHyphens w:val="0"/>
              <w:autoSpaceDE w:val="0"/>
              <w:adjustRightInd w:val="0"/>
              <w:spacing w:after="0" w:line="240" w:lineRule="auto"/>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PODIZVAJALCI</w:t>
            </w:r>
          </w:p>
          <w:p w14:paraId="39AC8DAF" w14:textId="77777777" w:rsidR="00CD625C" w:rsidRPr="00B15BC5" w:rsidRDefault="00CD625C" w:rsidP="00CD625C">
            <w:pPr>
              <w:widowControl w:val="0"/>
              <w:suppressAutoHyphens w:val="0"/>
              <w:autoSpaceDE w:val="0"/>
              <w:adjustRightInd w:val="0"/>
              <w:spacing w:after="0" w:line="240" w:lineRule="auto"/>
              <w:textAlignment w:val="auto"/>
              <w:rPr>
                <w:rFonts w:ascii="Arial" w:eastAsia="Times New Roman" w:hAnsi="Arial" w:cs="Arial"/>
                <w:sz w:val="18"/>
                <w:szCs w:val="18"/>
                <w:lang w:eastAsia="sl-SI"/>
              </w:rPr>
            </w:pPr>
            <w:r w:rsidRPr="00B15BC5">
              <w:rPr>
                <w:rFonts w:ascii="Arial" w:eastAsia="Times New Roman" w:hAnsi="Arial" w:cs="Arial"/>
                <w:position w:val="-2"/>
                <w:sz w:val="18"/>
                <w:szCs w:val="18"/>
                <w:lang w:eastAsia="sl-SI"/>
              </w:rPr>
              <w:t>in v kolikor gospodarski subjekt glede pogojev v zvezi z ekonomskim in finančnim položajem ter tehnično in strokovno sposobnostjo, v skladu z 81. členom ZJN-3, uporabi ZMOGLJIVOSTI DRUGIH SUBJEKTOV</w:t>
            </w:r>
          </w:p>
        </w:tc>
        <w:tc>
          <w:tcPr>
            <w:tcW w:w="7053" w:type="dxa"/>
          </w:tcPr>
          <w:p w14:paraId="2BC44E23"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b/>
                <w:sz w:val="18"/>
                <w:szCs w:val="18"/>
                <w:lang w:eastAsia="sl-SI"/>
              </w:rPr>
            </w:pPr>
            <w:r w:rsidRPr="00B15BC5">
              <w:rPr>
                <w:rFonts w:ascii="Arial" w:eastAsia="Times New Roman" w:hAnsi="Arial" w:cs="Arial"/>
                <w:b/>
                <w:sz w:val="18"/>
                <w:szCs w:val="18"/>
                <w:lang w:eastAsia="sl-SI"/>
              </w:rPr>
              <w:t>MORAJO VSI izpolnjevati pogoj</w:t>
            </w:r>
          </w:p>
          <w:p w14:paraId="24F66D35"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b/>
                <w:sz w:val="18"/>
                <w:szCs w:val="18"/>
                <w:lang w:eastAsia="sl-SI"/>
              </w:rPr>
            </w:pPr>
          </w:p>
          <w:p w14:paraId="1CC85197"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DOKAZILO: Enako kot glavni ponudnik.</w:t>
            </w:r>
          </w:p>
          <w:p w14:paraId="4BEEBE55"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i/>
                <w:sz w:val="18"/>
                <w:szCs w:val="18"/>
                <w:lang w:eastAsia="sl-SI"/>
              </w:rPr>
            </w:pPr>
          </w:p>
        </w:tc>
      </w:tr>
    </w:tbl>
    <w:p w14:paraId="2A03E227"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b/>
          <w:sz w:val="24"/>
          <w:szCs w:val="24"/>
          <w:lang w:eastAsia="sl-SI"/>
        </w:rPr>
      </w:pPr>
    </w:p>
    <w:p w14:paraId="7207B154" w14:textId="77777777" w:rsidR="00CD625C" w:rsidRPr="00B15BC5" w:rsidRDefault="00CD625C" w:rsidP="00CD625C">
      <w:pPr>
        <w:widowControl w:val="0"/>
        <w:numPr>
          <w:ilvl w:val="0"/>
          <w:numId w:val="20"/>
        </w:numPr>
        <w:suppressAutoHyphens w:val="0"/>
        <w:autoSpaceDE w:val="0"/>
        <w:autoSpaceDN/>
        <w:adjustRightInd w:val="0"/>
        <w:spacing w:after="0" w:line="240" w:lineRule="auto"/>
        <w:jc w:val="both"/>
        <w:textAlignment w:val="auto"/>
        <w:rPr>
          <w:rFonts w:ascii="Arial" w:eastAsia="Times New Roman" w:hAnsi="Arial" w:cs="Arial"/>
          <w:b/>
          <w:sz w:val="20"/>
          <w:szCs w:val="20"/>
          <w:lang w:eastAsia="sl-SI"/>
        </w:rPr>
      </w:pPr>
      <w:r w:rsidRPr="00B15BC5">
        <w:rPr>
          <w:rFonts w:ascii="Arial" w:eastAsia="Times New Roman" w:hAnsi="Arial" w:cs="Arial"/>
          <w:b/>
          <w:sz w:val="20"/>
          <w:szCs w:val="20"/>
          <w:lang w:eastAsia="sl-SI"/>
        </w:rPr>
        <w:t>POGOJ: PREKRŠEK V ZVEZI S PLAČILOM ZA DELO, DELOVNIM ČASOM, POČITKI, OPRAVLJANJEM DELA NA PODLAGI POGODB CIVILNEGA PRAVA KLJUB OBSTOJU ELEMENTOV DELOVNEGA RAZMERJA ALI V ZVEZI Z ZAPOSLOVANJEM NA ČRNO</w:t>
      </w:r>
    </w:p>
    <w:p w14:paraId="2C2AE871"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p>
    <w:p w14:paraId="0523F386"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Gospodarskemu subjektu v zadnjih treh letih pred potekom roka za oddajo ponudb ne sme biti s pravnomočno odločbo ali več pravnomočnimi odločbami pristojnega organa Republike Slovenije ali druge države članice ali tretje države dvakrat izrečena globa zaradi prekrška v zvezi s plačili za delo, delovnim časom, počitki, opravljanjem dela na podlagi pogodb civilnega prava kljub obstoju elementov delovnega razmerja ali v zvezi z zaposlovanjem na črno.</w:t>
      </w:r>
    </w:p>
    <w:p w14:paraId="4F41FF32"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35"/>
        <w:gridCol w:w="6827"/>
      </w:tblGrid>
      <w:tr w:rsidR="00B15BC5" w:rsidRPr="00B15BC5" w14:paraId="78BFB1F6" w14:textId="77777777" w:rsidTr="00CD625C">
        <w:tc>
          <w:tcPr>
            <w:tcW w:w="2235" w:type="dxa"/>
            <w:shd w:val="clear" w:color="auto" w:fill="F2F2F2"/>
            <w:hideMark/>
          </w:tcPr>
          <w:p w14:paraId="31E7FEC0"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PONUDNIK</w:t>
            </w:r>
          </w:p>
        </w:tc>
        <w:tc>
          <w:tcPr>
            <w:tcW w:w="6827" w:type="dxa"/>
          </w:tcPr>
          <w:p w14:paraId="2C24E092"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DOKAZILO: Izpolnjen in podpisan obrazec:</w:t>
            </w:r>
          </w:p>
          <w:p w14:paraId="1DC80C32"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sz w:val="18"/>
                <w:szCs w:val="18"/>
                <w:lang w:eastAsia="sl-SI"/>
              </w:rPr>
            </w:pPr>
            <w:r w:rsidRPr="00B15BC5">
              <w:rPr>
                <w:rFonts w:ascii="Arial" w:eastAsia="Times New Roman" w:hAnsi="Arial" w:cs="Arial"/>
                <w:b/>
                <w:sz w:val="18"/>
                <w:szCs w:val="18"/>
                <w:lang w:eastAsia="sl-SI"/>
              </w:rPr>
              <w:t>- št. 3: Izjava o izpolnjevanju pogojev za sodelovanje</w:t>
            </w:r>
          </w:p>
          <w:p w14:paraId="1E8894C3"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i/>
                <w:sz w:val="18"/>
                <w:szCs w:val="18"/>
                <w:lang w:eastAsia="sl-SI"/>
              </w:rPr>
            </w:pPr>
          </w:p>
        </w:tc>
      </w:tr>
      <w:tr w:rsidR="00B15BC5" w:rsidRPr="00B15BC5" w14:paraId="5AFCD9B7" w14:textId="77777777" w:rsidTr="00CD625C">
        <w:tc>
          <w:tcPr>
            <w:tcW w:w="2235" w:type="dxa"/>
            <w:shd w:val="clear" w:color="auto" w:fill="F2F2F2"/>
          </w:tcPr>
          <w:p w14:paraId="6D1B2240"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lastRenderedPageBreak/>
              <w:t>NAVODILO</w:t>
            </w:r>
          </w:p>
        </w:tc>
        <w:tc>
          <w:tcPr>
            <w:tcW w:w="6827" w:type="dxa"/>
          </w:tcPr>
          <w:p w14:paraId="44FDE311"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Gospodarski subjekti, ki nimajo sedeža v Republiki Sloveniji naj upoštevajo navedena navodila v  poglavju 1.</w:t>
            </w:r>
            <w:r w:rsidRPr="00B15BC5">
              <w:rPr>
                <w:rFonts w:ascii="Arial" w:eastAsia="Times New Roman" w:hAnsi="Arial" w:cs="Arial"/>
                <w:i/>
                <w:iCs/>
                <w:sz w:val="18"/>
                <w:szCs w:val="18"/>
                <w:lang w:eastAsia="sl-SI"/>
              </w:rPr>
              <w:t xml:space="preserve"> Splošna določila in navodila ponudnikom za oddajo ponudbe </w:t>
            </w:r>
            <w:r w:rsidRPr="00B15BC5">
              <w:rPr>
                <w:rFonts w:ascii="Arial" w:eastAsia="Times New Roman" w:hAnsi="Arial" w:cs="Arial"/>
                <w:sz w:val="18"/>
                <w:szCs w:val="18"/>
                <w:lang w:eastAsia="sl-SI"/>
              </w:rPr>
              <w:t>te dokumentacije.</w:t>
            </w:r>
          </w:p>
        </w:tc>
      </w:tr>
      <w:tr w:rsidR="00B15BC5" w:rsidRPr="00B15BC5" w14:paraId="5D9DB6B6" w14:textId="77777777" w:rsidTr="00CD625C">
        <w:tc>
          <w:tcPr>
            <w:tcW w:w="2235" w:type="dxa"/>
            <w:shd w:val="clear" w:color="auto" w:fill="F2F2F2"/>
            <w:hideMark/>
          </w:tcPr>
          <w:p w14:paraId="313939D1" w14:textId="77777777" w:rsidR="00CD625C" w:rsidRPr="00B15BC5" w:rsidRDefault="00CD625C" w:rsidP="00CD625C">
            <w:pPr>
              <w:widowControl w:val="0"/>
              <w:suppressAutoHyphens w:val="0"/>
              <w:autoSpaceDE w:val="0"/>
              <w:adjustRightInd w:val="0"/>
              <w:spacing w:after="0" w:line="240" w:lineRule="auto"/>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PARTNERJI V SKUPNI PONUDBI</w:t>
            </w:r>
          </w:p>
        </w:tc>
        <w:tc>
          <w:tcPr>
            <w:tcW w:w="6827" w:type="dxa"/>
          </w:tcPr>
          <w:p w14:paraId="7B6BD5D2"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b/>
                <w:sz w:val="18"/>
                <w:szCs w:val="18"/>
                <w:lang w:eastAsia="sl-SI"/>
              </w:rPr>
            </w:pPr>
            <w:r w:rsidRPr="00B15BC5">
              <w:rPr>
                <w:rFonts w:ascii="Arial" w:eastAsia="Times New Roman" w:hAnsi="Arial" w:cs="Arial"/>
                <w:b/>
                <w:sz w:val="18"/>
                <w:szCs w:val="18"/>
                <w:lang w:eastAsia="sl-SI"/>
              </w:rPr>
              <w:t>MORAJO VSI izpolnjevati pogoj</w:t>
            </w:r>
          </w:p>
          <w:p w14:paraId="72F6E3C1"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b/>
                <w:sz w:val="18"/>
                <w:szCs w:val="18"/>
                <w:lang w:eastAsia="sl-SI"/>
              </w:rPr>
            </w:pPr>
          </w:p>
          <w:p w14:paraId="048C56BB"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DOKAZILO: Enako kot glavni ponudnik.</w:t>
            </w:r>
          </w:p>
          <w:p w14:paraId="16E801E7"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i/>
                <w:sz w:val="18"/>
                <w:szCs w:val="18"/>
                <w:lang w:eastAsia="sl-SI"/>
              </w:rPr>
            </w:pPr>
            <w:r w:rsidRPr="00B15BC5">
              <w:rPr>
                <w:rFonts w:ascii="Arial" w:eastAsia="Times New Roman" w:hAnsi="Arial" w:cs="Arial"/>
                <w:i/>
                <w:sz w:val="18"/>
                <w:szCs w:val="18"/>
                <w:lang w:eastAsia="sl-SI"/>
              </w:rPr>
              <w:t>.</w:t>
            </w:r>
          </w:p>
        </w:tc>
      </w:tr>
      <w:tr w:rsidR="00B15BC5" w:rsidRPr="00B15BC5" w14:paraId="1BFCA128" w14:textId="77777777" w:rsidTr="00CD625C">
        <w:tc>
          <w:tcPr>
            <w:tcW w:w="2235" w:type="dxa"/>
            <w:shd w:val="clear" w:color="auto" w:fill="F2F2F2"/>
            <w:hideMark/>
          </w:tcPr>
          <w:p w14:paraId="06773C03" w14:textId="77777777" w:rsidR="00CD625C" w:rsidRPr="00B15BC5" w:rsidRDefault="00CD625C" w:rsidP="00CD625C">
            <w:pPr>
              <w:widowControl w:val="0"/>
              <w:suppressAutoHyphens w:val="0"/>
              <w:autoSpaceDE w:val="0"/>
              <w:adjustRightInd w:val="0"/>
              <w:spacing w:after="0" w:line="240" w:lineRule="auto"/>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PODIZVAJALCI</w:t>
            </w:r>
          </w:p>
          <w:p w14:paraId="2745F50A" w14:textId="77777777" w:rsidR="00CD625C" w:rsidRPr="00B15BC5" w:rsidRDefault="00CD625C" w:rsidP="00CD625C">
            <w:pPr>
              <w:widowControl w:val="0"/>
              <w:suppressAutoHyphens w:val="0"/>
              <w:autoSpaceDE w:val="0"/>
              <w:adjustRightInd w:val="0"/>
              <w:spacing w:after="0" w:line="240" w:lineRule="auto"/>
              <w:textAlignment w:val="auto"/>
              <w:rPr>
                <w:rFonts w:ascii="Arial" w:eastAsia="Times New Roman" w:hAnsi="Arial" w:cs="Arial"/>
                <w:sz w:val="18"/>
                <w:szCs w:val="18"/>
                <w:lang w:eastAsia="sl-SI"/>
              </w:rPr>
            </w:pPr>
            <w:r w:rsidRPr="00B15BC5">
              <w:rPr>
                <w:rFonts w:ascii="Arial" w:eastAsia="Times New Roman" w:hAnsi="Arial" w:cs="Arial"/>
                <w:position w:val="-2"/>
                <w:sz w:val="18"/>
                <w:szCs w:val="18"/>
                <w:lang w:eastAsia="sl-SI"/>
              </w:rPr>
              <w:t>in v kolikor gospodarski subjekt glede pogojev v zvezi z ekonomskim in finančnim položajem ter tehnično in strokovno sposobnostjo, v skladu z 81. členom ZJN-3, uporabi ZMOGLJIVOSTI DRUGIH SUBJEKTOV</w:t>
            </w:r>
          </w:p>
        </w:tc>
        <w:tc>
          <w:tcPr>
            <w:tcW w:w="6827" w:type="dxa"/>
          </w:tcPr>
          <w:p w14:paraId="41D65215"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b/>
                <w:sz w:val="18"/>
                <w:szCs w:val="18"/>
                <w:lang w:eastAsia="sl-SI"/>
              </w:rPr>
            </w:pPr>
            <w:r w:rsidRPr="00B15BC5">
              <w:rPr>
                <w:rFonts w:ascii="Arial" w:eastAsia="Times New Roman" w:hAnsi="Arial" w:cs="Arial"/>
                <w:b/>
                <w:sz w:val="18"/>
                <w:szCs w:val="18"/>
                <w:lang w:eastAsia="sl-SI"/>
              </w:rPr>
              <w:t>MORAJO VSI izpolnjevati pogoj</w:t>
            </w:r>
          </w:p>
          <w:p w14:paraId="5617B41D"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b/>
                <w:sz w:val="18"/>
                <w:szCs w:val="18"/>
                <w:lang w:eastAsia="sl-SI"/>
              </w:rPr>
            </w:pPr>
          </w:p>
          <w:p w14:paraId="6665971F"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DOKAZILO: Enako kot glavni ponudnik.</w:t>
            </w:r>
          </w:p>
          <w:p w14:paraId="62637140" w14:textId="77777777" w:rsidR="00CD625C" w:rsidRPr="00B15BC5" w:rsidRDefault="00CD625C" w:rsidP="00CD625C">
            <w:pPr>
              <w:widowControl w:val="0"/>
              <w:suppressAutoHyphens w:val="0"/>
              <w:autoSpaceDE w:val="0"/>
              <w:adjustRightInd w:val="0"/>
              <w:spacing w:after="0" w:line="240" w:lineRule="auto"/>
              <w:jc w:val="both"/>
              <w:textAlignment w:val="auto"/>
              <w:rPr>
                <w:rFonts w:ascii="Arial" w:eastAsia="Times New Roman" w:hAnsi="Arial" w:cs="Arial"/>
                <w:i/>
                <w:position w:val="-2"/>
                <w:sz w:val="18"/>
                <w:szCs w:val="18"/>
                <w:lang w:eastAsia="sl-SI"/>
              </w:rPr>
            </w:pPr>
          </w:p>
        </w:tc>
      </w:tr>
    </w:tbl>
    <w:p w14:paraId="45BF4D81" w14:textId="77777777" w:rsidR="00CD625C" w:rsidRPr="00B15BC5" w:rsidRDefault="00CD625C" w:rsidP="00CD625C">
      <w:pPr>
        <w:widowControl w:val="0"/>
        <w:suppressAutoHyphens w:val="0"/>
        <w:autoSpaceDE w:val="0"/>
        <w:adjustRightInd w:val="0"/>
        <w:spacing w:after="0" w:line="240" w:lineRule="auto"/>
        <w:textAlignment w:val="auto"/>
        <w:rPr>
          <w:rFonts w:ascii="Arial" w:eastAsia="Times New Roman" w:hAnsi="Arial" w:cs="Arial"/>
          <w:sz w:val="21"/>
          <w:szCs w:val="21"/>
          <w:lang w:eastAsia="sl-SI"/>
        </w:rPr>
      </w:pPr>
    </w:p>
    <w:p w14:paraId="5E8B3439" w14:textId="77777777" w:rsidR="00B9228E" w:rsidRPr="00B15BC5" w:rsidRDefault="00B9228E" w:rsidP="00B9228E">
      <w:pPr>
        <w:spacing w:after="0" w:line="240" w:lineRule="auto"/>
        <w:ind w:right="-34"/>
        <w:jc w:val="both"/>
        <w:rPr>
          <w:rFonts w:ascii="Arial" w:hAnsi="Arial" w:cs="Arial"/>
          <w:sz w:val="20"/>
          <w:szCs w:val="20"/>
        </w:rPr>
      </w:pPr>
    </w:p>
    <w:p w14:paraId="1D5F4B2C" w14:textId="77777777" w:rsidR="00B9228E" w:rsidRPr="00B15BC5" w:rsidRDefault="00B9228E" w:rsidP="00C34D93">
      <w:pPr>
        <w:numPr>
          <w:ilvl w:val="1"/>
          <w:numId w:val="3"/>
        </w:numPr>
        <w:spacing w:after="0" w:line="240" w:lineRule="auto"/>
        <w:ind w:right="-34"/>
        <w:jc w:val="both"/>
        <w:rPr>
          <w:rFonts w:ascii="Arial" w:hAnsi="Arial" w:cs="Arial"/>
          <w:b/>
          <w:sz w:val="20"/>
          <w:szCs w:val="20"/>
        </w:rPr>
      </w:pPr>
      <w:r w:rsidRPr="00B15BC5">
        <w:rPr>
          <w:rFonts w:ascii="Arial" w:hAnsi="Arial" w:cs="Arial"/>
          <w:b/>
          <w:sz w:val="20"/>
          <w:szCs w:val="20"/>
        </w:rPr>
        <w:t>Pogoji za sodelovanje</w:t>
      </w:r>
    </w:p>
    <w:p w14:paraId="431C74C1" w14:textId="29BEE80C" w:rsidR="00BC2591" w:rsidRPr="00B15BC5" w:rsidRDefault="00BC2591" w:rsidP="00B9228E">
      <w:pPr>
        <w:spacing w:after="0" w:line="240" w:lineRule="auto"/>
        <w:ind w:right="-34"/>
        <w:jc w:val="both"/>
        <w:rPr>
          <w:rFonts w:ascii="Arial" w:hAnsi="Arial" w:cs="Arial"/>
          <w:sz w:val="20"/>
          <w:szCs w:val="20"/>
        </w:rPr>
      </w:pPr>
    </w:p>
    <w:p w14:paraId="7EB5BA7C" w14:textId="77777777" w:rsidR="00091E6E" w:rsidRPr="00B15BC5" w:rsidRDefault="00091E6E" w:rsidP="00091E6E">
      <w:pPr>
        <w:widowControl w:val="0"/>
        <w:numPr>
          <w:ilvl w:val="0"/>
          <w:numId w:val="21"/>
        </w:numPr>
        <w:suppressAutoHyphens w:val="0"/>
        <w:autoSpaceDE w:val="0"/>
        <w:autoSpaceDN/>
        <w:adjustRightInd w:val="0"/>
        <w:spacing w:after="0" w:line="240" w:lineRule="auto"/>
        <w:jc w:val="both"/>
        <w:textAlignment w:val="auto"/>
        <w:rPr>
          <w:rFonts w:ascii="Arial" w:eastAsia="Times New Roman" w:hAnsi="Arial" w:cs="Arial"/>
          <w:b/>
          <w:sz w:val="20"/>
          <w:szCs w:val="20"/>
          <w:lang w:eastAsia="sl-SI"/>
        </w:rPr>
      </w:pPr>
      <w:r w:rsidRPr="00B15BC5">
        <w:rPr>
          <w:rFonts w:ascii="Arial" w:eastAsia="Times New Roman" w:hAnsi="Arial" w:cs="Arial"/>
          <w:b/>
          <w:sz w:val="20"/>
          <w:szCs w:val="20"/>
          <w:lang w:eastAsia="sl-SI"/>
        </w:rPr>
        <w:t>POGOJ: SPOSOBNOST ZA OPRAVLJANJE POKLICNE DEJAVNOSTI</w:t>
      </w:r>
    </w:p>
    <w:p w14:paraId="1CC02D79" w14:textId="77777777" w:rsidR="00091E6E" w:rsidRPr="00B15BC5" w:rsidRDefault="00091E6E" w:rsidP="00091E6E">
      <w:pPr>
        <w:widowControl w:val="0"/>
        <w:suppressAutoHyphens w:val="0"/>
        <w:autoSpaceDE w:val="0"/>
        <w:adjustRightInd w:val="0"/>
        <w:spacing w:after="0" w:line="240" w:lineRule="auto"/>
        <w:jc w:val="both"/>
        <w:textAlignment w:val="auto"/>
        <w:rPr>
          <w:rFonts w:ascii="Arial" w:eastAsia="Times New Roman" w:hAnsi="Arial" w:cs="Arial"/>
          <w:b/>
          <w:sz w:val="24"/>
          <w:szCs w:val="24"/>
          <w:lang w:eastAsia="sl-SI"/>
        </w:rPr>
      </w:pPr>
    </w:p>
    <w:p w14:paraId="139D2957" w14:textId="77777777" w:rsidR="00091E6E" w:rsidRPr="00B15BC5" w:rsidRDefault="00091E6E" w:rsidP="00091E6E">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Gospodarski subjekt je vpisan v enega od poklicnih ali poslovnih registrov, ki se vodijo v državi članici, v kateri ima gospodarski subjekt sedež. Seznam poklicnih ali poslovnih registrov v državah članicah Evropske unije določa Priloga XI Direktive 2014/24/EU.</w:t>
      </w:r>
    </w:p>
    <w:p w14:paraId="0F47B2CB" w14:textId="77777777" w:rsidR="00091E6E" w:rsidRPr="00B15BC5" w:rsidRDefault="00091E6E" w:rsidP="00091E6E">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Če morajo imeti gospodarski subjekti določeno dovoljenje ali biti člani določene organizacije, da lahko v svoji matični državi opravljajo določeno storitev, morajo predložiti dokazilo o tem dovoljenju ali članstvu.</w:t>
      </w:r>
    </w:p>
    <w:p w14:paraId="4CA2D476" w14:textId="77777777" w:rsidR="00091E6E" w:rsidRPr="00B15BC5" w:rsidRDefault="00091E6E" w:rsidP="00091E6E">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35"/>
        <w:gridCol w:w="6827"/>
      </w:tblGrid>
      <w:tr w:rsidR="00B15BC5" w:rsidRPr="00B15BC5" w14:paraId="057F4ED2" w14:textId="77777777" w:rsidTr="00091E6E">
        <w:tc>
          <w:tcPr>
            <w:tcW w:w="2235" w:type="dxa"/>
            <w:shd w:val="clear" w:color="auto" w:fill="F2F2F2"/>
            <w:hideMark/>
          </w:tcPr>
          <w:p w14:paraId="1DBD8DFB" w14:textId="77777777" w:rsidR="00091E6E" w:rsidRPr="00B15BC5" w:rsidRDefault="00091E6E" w:rsidP="00091E6E">
            <w:pPr>
              <w:widowControl w:val="0"/>
              <w:suppressAutoHyphens w:val="0"/>
              <w:autoSpaceDE w:val="0"/>
              <w:adjustRightInd w:val="0"/>
              <w:spacing w:after="0" w:line="240" w:lineRule="auto"/>
              <w:jc w:val="both"/>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PONUDNIK</w:t>
            </w:r>
          </w:p>
        </w:tc>
        <w:tc>
          <w:tcPr>
            <w:tcW w:w="6827" w:type="dxa"/>
          </w:tcPr>
          <w:p w14:paraId="0BFCAB3B" w14:textId="77777777" w:rsidR="00091E6E" w:rsidRPr="00B15BC5" w:rsidRDefault="00091E6E" w:rsidP="00091E6E">
            <w:pPr>
              <w:widowControl w:val="0"/>
              <w:suppressAutoHyphens w:val="0"/>
              <w:autoSpaceDE w:val="0"/>
              <w:adjustRightInd w:val="0"/>
              <w:spacing w:after="0" w:line="240" w:lineRule="auto"/>
              <w:jc w:val="both"/>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DOKAZILO: Izpolnjen in podpisan obrazec:</w:t>
            </w:r>
          </w:p>
          <w:p w14:paraId="7741B020" w14:textId="77777777" w:rsidR="00091E6E" w:rsidRPr="00B15BC5" w:rsidRDefault="00091E6E" w:rsidP="00091E6E">
            <w:pPr>
              <w:widowControl w:val="0"/>
              <w:suppressAutoHyphens w:val="0"/>
              <w:autoSpaceDE w:val="0"/>
              <w:adjustRightInd w:val="0"/>
              <w:spacing w:after="0" w:line="240" w:lineRule="auto"/>
              <w:textAlignment w:val="auto"/>
              <w:rPr>
                <w:rFonts w:ascii="Arial" w:eastAsia="Times New Roman" w:hAnsi="Arial" w:cs="Arial"/>
                <w:b/>
                <w:sz w:val="18"/>
                <w:szCs w:val="18"/>
                <w:lang w:eastAsia="sl-SI"/>
              </w:rPr>
            </w:pPr>
            <w:r w:rsidRPr="00B15BC5">
              <w:rPr>
                <w:rFonts w:ascii="Arial" w:eastAsia="Times New Roman" w:hAnsi="Arial" w:cs="Arial"/>
                <w:b/>
                <w:sz w:val="18"/>
                <w:szCs w:val="18"/>
                <w:lang w:eastAsia="sl-SI"/>
              </w:rPr>
              <w:t>- št. 3: Izjava o izpolnjevanju pogojev za sodelovanje</w:t>
            </w:r>
          </w:p>
          <w:p w14:paraId="2E0EB695" w14:textId="77777777" w:rsidR="00091E6E" w:rsidRPr="00B15BC5" w:rsidRDefault="00091E6E" w:rsidP="00091E6E">
            <w:pPr>
              <w:widowControl w:val="0"/>
              <w:suppressAutoHyphens w:val="0"/>
              <w:autoSpaceDE w:val="0"/>
              <w:adjustRightInd w:val="0"/>
              <w:spacing w:after="0" w:line="240" w:lineRule="auto"/>
              <w:jc w:val="both"/>
              <w:textAlignment w:val="auto"/>
              <w:rPr>
                <w:rFonts w:ascii="Arial" w:eastAsia="Times New Roman" w:hAnsi="Arial" w:cs="Arial"/>
                <w:i/>
                <w:sz w:val="18"/>
                <w:szCs w:val="18"/>
                <w:lang w:eastAsia="sl-SI"/>
              </w:rPr>
            </w:pPr>
          </w:p>
        </w:tc>
      </w:tr>
      <w:tr w:rsidR="00B15BC5" w:rsidRPr="00B15BC5" w14:paraId="0333C98A" w14:textId="77777777" w:rsidTr="00091E6E">
        <w:tc>
          <w:tcPr>
            <w:tcW w:w="2235" w:type="dxa"/>
            <w:shd w:val="clear" w:color="auto" w:fill="F2F2F2"/>
          </w:tcPr>
          <w:p w14:paraId="7FFF75D9" w14:textId="77777777" w:rsidR="00091E6E" w:rsidRPr="00B15BC5" w:rsidRDefault="00091E6E" w:rsidP="00091E6E">
            <w:pPr>
              <w:widowControl w:val="0"/>
              <w:suppressAutoHyphens w:val="0"/>
              <w:autoSpaceDE w:val="0"/>
              <w:adjustRightInd w:val="0"/>
              <w:spacing w:after="0" w:line="240" w:lineRule="auto"/>
              <w:jc w:val="both"/>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NAVODILO</w:t>
            </w:r>
          </w:p>
        </w:tc>
        <w:tc>
          <w:tcPr>
            <w:tcW w:w="6827" w:type="dxa"/>
          </w:tcPr>
          <w:p w14:paraId="06590271" w14:textId="77777777" w:rsidR="00091E6E" w:rsidRPr="00B15BC5" w:rsidRDefault="00091E6E" w:rsidP="00091E6E">
            <w:pPr>
              <w:widowControl w:val="0"/>
              <w:suppressAutoHyphens w:val="0"/>
              <w:autoSpaceDE w:val="0"/>
              <w:adjustRightInd w:val="0"/>
              <w:spacing w:after="0" w:line="240" w:lineRule="auto"/>
              <w:jc w:val="both"/>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Gospodarski subjekti, ki nimajo sedeža v Republiki Sloveniji naj upoštevajo navedena navodila v  poglavju 1.</w:t>
            </w:r>
            <w:r w:rsidRPr="00B15BC5">
              <w:rPr>
                <w:rFonts w:ascii="Arial" w:eastAsia="Times New Roman" w:hAnsi="Arial" w:cs="Arial"/>
                <w:i/>
                <w:iCs/>
                <w:sz w:val="18"/>
                <w:szCs w:val="18"/>
                <w:lang w:eastAsia="sl-SI"/>
              </w:rPr>
              <w:t xml:space="preserve"> Splošna določila in navodila ponudnikom za oddajo ponudbe </w:t>
            </w:r>
            <w:r w:rsidRPr="00B15BC5">
              <w:rPr>
                <w:rFonts w:ascii="Arial" w:eastAsia="Times New Roman" w:hAnsi="Arial" w:cs="Arial"/>
                <w:sz w:val="18"/>
                <w:szCs w:val="18"/>
                <w:lang w:eastAsia="sl-SI"/>
              </w:rPr>
              <w:t>te dokumentacije.</w:t>
            </w:r>
          </w:p>
          <w:p w14:paraId="1FBF5F3A" w14:textId="77777777" w:rsidR="00091E6E" w:rsidRPr="00B15BC5" w:rsidRDefault="00091E6E" w:rsidP="00091E6E">
            <w:pPr>
              <w:widowControl w:val="0"/>
              <w:suppressAutoHyphens w:val="0"/>
              <w:autoSpaceDE w:val="0"/>
              <w:adjustRightInd w:val="0"/>
              <w:spacing w:after="0" w:line="240" w:lineRule="auto"/>
              <w:jc w:val="both"/>
              <w:textAlignment w:val="auto"/>
              <w:rPr>
                <w:rFonts w:ascii="Arial" w:eastAsia="Times New Roman" w:hAnsi="Arial" w:cs="Arial"/>
                <w:sz w:val="18"/>
                <w:szCs w:val="18"/>
                <w:lang w:eastAsia="sl-SI"/>
              </w:rPr>
            </w:pPr>
          </w:p>
          <w:p w14:paraId="0BB4F410" w14:textId="683D7CEA" w:rsidR="00091E6E" w:rsidRPr="00B15BC5" w:rsidRDefault="00091E6E" w:rsidP="00091E6E">
            <w:pPr>
              <w:widowControl w:val="0"/>
              <w:suppressAutoHyphens w:val="0"/>
              <w:autoSpaceDE w:val="0"/>
              <w:adjustRightInd w:val="0"/>
              <w:spacing w:after="0" w:line="240" w:lineRule="auto"/>
              <w:jc w:val="both"/>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 xml:space="preserve">V primeru, da izbranemu ponudniku v obdobju veljavnosti </w:t>
            </w:r>
            <w:r w:rsidR="00586457" w:rsidRPr="00B15BC5">
              <w:rPr>
                <w:rFonts w:ascii="Arial" w:eastAsia="Times New Roman" w:hAnsi="Arial" w:cs="Arial"/>
                <w:sz w:val="18"/>
                <w:szCs w:val="18"/>
                <w:lang w:eastAsia="sl-SI"/>
              </w:rPr>
              <w:t xml:space="preserve">okvirnega sporazuma </w:t>
            </w:r>
            <w:r w:rsidRPr="00B15BC5">
              <w:rPr>
                <w:rFonts w:ascii="Arial" w:eastAsia="Times New Roman" w:hAnsi="Arial" w:cs="Arial"/>
                <w:sz w:val="18"/>
                <w:szCs w:val="18"/>
                <w:lang w:eastAsia="sl-SI"/>
              </w:rPr>
              <w:t>poteče katerokoli od pooblastil, s katerim izkazuje sposobnost za opravljanje poklicnih dejavnosti (izdano s strani ustreznega ministrstva za izvajanje storitev, ki so  predmet javnega naročila), mora naročnika, pred potekom veljavnosti opozoriti, da je pridobil novo pooblastilo.</w:t>
            </w:r>
          </w:p>
          <w:p w14:paraId="3803C1EF" w14:textId="77777777" w:rsidR="00091E6E" w:rsidRPr="00B15BC5" w:rsidRDefault="00091E6E" w:rsidP="00091E6E">
            <w:pPr>
              <w:widowControl w:val="0"/>
              <w:suppressAutoHyphens w:val="0"/>
              <w:autoSpaceDE w:val="0"/>
              <w:adjustRightInd w:val="0"/>
              <w:spacing w:after="0" w:line="240" w:lineRule="auto"/>
              <w:jc w:val="both"/>
              <w:textAlignment w:val="auto"/>
              <w:rPr>
                <w:rFonts w:ascii="Arial" w:eastAsia="Times New Roman" w:hAnsi="Arial" w:cs="Arial"/>
                <w:sz w:val="18"/>
                <w:szCs w:val="18"/>
                <w:lang w:eastAsia="sl-SI"/>
              </w:rPr>
            </w:pPr>
          </w:p>
        </w:tc>
      </w:tr>
      <w:tr w:rsidR="00B15BC5" w:rsidRPr="00B15BC5" w14:paraId="3E44EA3C" w14:textId="77777777" w:rsidTr="00091E6E">
        <w:tc>
          <w:tcPr>
            <w:tcW w:w="2235" w:type="dxa"/>
            <w:shd w:val="clear" w:color="auto" w:fill="F2F2F2"/>
            <w:hideMark/>
          </w:tcPr>
          <w:p w14:paraId="74C77332" w14:textId="77777777" w:rsidR="00091E6E" w:rsidRPr="00B15BC5" w:rsidRDefault="00091E6E" w:rsidP="00091E6E">
            <w:pPr>
              <w:widowControl w:val="0"/>
              <w:suppressAutoHyphens w:val="0"/>
              <w:autoSpaceDE w:val="0"/>
              <w:adjustRightInd w:val="0"/>
              <w:spacing w:after="0" w:line="240" w:lineRule="auto"/>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PARTNERJI V SKUPNI PONUDBI</w:t>
            </w:r>
          </w:p>
        </w:tc>
        <w:tc>
          <w:tcPr>
            <w:tcW w:w="6827" w:type="dxa"/>
          </w:tcPr>
          <w:p w14:paraId="229B2A9F" w14:textId="77777777" w:rsidR="00091E6E" w:rsidRPr="00B15BC5" w:rsidRDefault="00091E6E" w:rsidP="00091E6E">
            <w:pPr>
              <w:widowControl w:val="0"/>
              <w:suppressAutoHyphens w:val="0"/>
              <w:autoSpaceDE w:val="0"/>
              <w:adjustRightInd w:val="0"/>
              <w:spacing w:after="0" w:line="240" w:lineRule="auto"/>
              <w:jc w:val="both"/>
              <w:textAlignment w:val="auto"/>
              <w:rPr>
                <w:rFonts w:ascii="Arial" w:eastAsia="Times New Roman" w:hAnsi="Arial" w:cs="Arial"/>
                <w:bCs/>
                <w:sz w:val="18"/>
                <w:szCs w:val="18"/>
                <w:lang w:eastAsia="sl-SI"/>
              </w:rPr>
            </w:pPr>
            <w:r w:rsidRPr="00B15BC5">
              <w:rPr>
                <w:rFonts w:ascii="Arial" w:eastAsia="Times New Roman" w:hAnsi="Arial" w:cs="Arial"/>
                <w:b/>
                <w:sz w:val="18"/>
                <w:szCs w:val="18"/>
                <w:lang w:eastAsia="sl-SI"/>
              </w:rPr>
              <w:t xml:space="preserve">MORAJO VSI izpolnjevati pogoj </w:t>
            </w:r>
            <w:r w:rsidRPr="00B15BC5">
              <w:rPr>
                <w:rFonts w:ascii="Arial" w:eastAsia="Times New Roman" w:hAnsi="Arial" w:cs="Arial"/>
                <w:bCs/>
                <w:sz w:val="18"/>
                <w:szCs w:val="18"/>
                <w:lang w:eastAsia="sl-SI"/>
              </w:rPr>
              <w:t>(</w:t>
            </w:r>
            <w:r w:rsidRPr="00B15BC5">
              <w:rPr>
                <w:rFonts w:ascii="Arial" w:eastAsia="Times New Roman" w:hAnsi="Arial" w:cs="Arial"/>
                <w:bCs/>
                <w:i/>
                <w:iCs/>
                <w:sz w:val="18"/>
                <w:szCs w:val="18"/>
                <w:lang w:eastAsia="sl-SI"/>
              </w:rPr>
              <w:t>v obsegu, v katerem prevzemajo izvedbo del</w:t>
            </w:r>
            <w:r w:rsidRPr="00B15BC5">
              <w:rPr>
                <w:rFonts w:ascii="Arial" w:eastAsia="Times New Roman" w:hAnsi="Arial" w:cs="Arial"/>
                <w:bCs/>
                <w:sz w:val="18"/>
                <w:szCs w:val="18"/>
                <w:lang w:eastAsia="sl-SI"/>
              </w:rPr>
              <w:t>)</w:t>
            </w:r>
          </w:p>
          <w:p w14:paraId="35BEDE12" w14:textId="77777777" w:rsidR="00091E6E" w:rsidRPr="00B15BC5" w:rsidRDefault="00091E6E" w:rsidP="00091E6E">
            <w:pPr>
              <w:widowControl w:val="0"/>
              <w:suppressAutoHyphens w:val="0"/>
              <w:autoSpaceDE w:val="0"/>
              <w:adjustRightInd w:val="0"/>
              <w:spacing w:after="0" w:line="240" w:lineRule="auto"/>
              <w:jc w:val="both"/>
              <w:textAlignment w:val="auto"/>
              <w:rPr>
                <w:rFonts w:ascii="Arial" w:eastAsia="Times New Roman" w:hAnsi="Arial" w:cs="Arial"/>
                <w:b/>
                <w:sz w:val="18"/>
                <w:szCs w:val="18"/>
                <w:lang w:eastAsia="sl-SI"/>
              </w:rPr>
            </w:pPr>
          </w:p>
          <w:p w14:paraId="765A16E0" w14:textId="77777777" w:rsidR="00091E6E" w:rsidRPr="00B15BC5" w:rsidRDefault="00091E6E" w:rsidP="00091E6E">
            <w:pPr>
              <w:widowControl w:val="0"/>
              <w:suppressAutoHyphens w:val="0"/>
              <w:autoSpaceDE w:val="0"/>
              <w:adjustRightInd w:val="0"/>
              <w:spacing w:after="0" w:line="240" w:lineRule="auto"/>
              <w:jc w:val="both"/>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DOKAZILO: Enako kot glavni ponudnik.</w:t>
            </w:r>
          </w:p>
          <w:p w14:paraId="792C945F" w14:textId="77777777" w:rsidR="00091E6E" w:rsidRPr="00B15BC5" w:rsidRDefault="00091E6E" w:rsidP="00091E6E">
            <w:pPr>
              <w:widowControl w:val="0"/>
              <w:suppressAutoHyphens w:val="0"/>
              <w:autoSpaceDE w:val="0"/>
              <w:adjustRightInd w:val="0"/>
              <w:spacing w:after="0" w:line="240" w:lineRule="auto"/>
              <w:jc w:val="both"/>
              <w:textAlignment w:val="auto"/>
              <w:rPr>
                <w:rFonts w:ascii="Arial" w:eastAsia="Times New Roman" w:hAnsi="Arial" w:cs="Arial"/>
                <w:sz w:val="18"/>
                <w:szCs w:val="18"/>
                <w:lang w:eastAsia="sl-SI"/>
              </w:rPr>
            </w:pPr>
          </w:p>
        </w:tc>
      </w:tr>
      <w:tr w:rsidR="00B15BC5" w:rsidRPr="00B15BC5" w14:paraId="7D497F60" w14:textId="77777777" w:rsidTr="00091E6E">
        <w:tc>
          <w:tcPr>
            <w:tcW w:w="2235" w:type="dxa"/>
            <w:shd w:val="clear" w:color="auto" w:fill="F2F2F2"/>
            <w:hideMark/>
          </w:tcPr>
          <w:p w14:paraId="74DAE506" w14:textId="77777777" w:rsidR="00091E6E" w:rsidRPr="00B15BC5" w:rsidRDefault="00091E6E" w:rsidP="00091E6E">
            <w:pPr>
              <w:widowControl w:val="0"/>
              <w:suppressAutoHyphens w:val="0"/>
              <w:autoSpaceDE w:val="0"/>
              <w:adjustRightInd w:val="0"/>
              <w:spacing w:after="0" w:line="240" w:lineRule="auto"/>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PODIZVAJALCI</w:t>
            </w:r>
          </w:p>
          <w:p w14:paraId="0C91003C" w14:textId="77777777" w:rsidR="00091E6E" w:rsidRPr="00B15BC5" w:rsidRDefault="00091E6E" w:rsidP="00091E6E">
            <w:pPr>
              <w:widowControl w:val="0"/>
              <w:suppressAutoHyphens w:val="0"/>
              <w:autoSpaceDE w:val="0"/>
              <w:adjustRightInd w:val="0"/>
              <w:spacing w:after="0" w:line="240" w:lineRule="auto"/>
              <w:textAlignment w:val="auto"/>
              <w:rPr>
                <w:rFonts w:ascii="Arial" w:eastAsia="Times New Roman" w:hAnsi="Arial" w:cs="Arial"/>
                <w:sz w:val="18"/>
                <w:szCs w:val="18"/>
                <w:lang w:eastAsia="sl-SI"/>
              </w:rPr>
            </w:pPr>
            <w:r w:rsidRPr="00B15BC5">
              <w:rPr>
                <w:rFonts w:ascii="Arial" w:eastAsia="Times New Roman" w:hAnsi="Arial" w:cs="Arial"/>
                <w:position w:val="-2"/>
                <w:sz w:val="18"/>
                <w:szCs w:val="18"/>
                <w:lang w:eastAsia="sl-SI"/>
              </w:rPr>
              <w:t>in v kolikor gospodarski subjekt glede pogojev v zvezi z ekonomskim in finančnim položajem ter tehnično in strokovno sposobnostjo, v skladu z 81. členom ZJN-3, uporabi ZMOGLJIVOSTI DRUGIH SUBJEKTOV</w:t>
            </w:r>
          </w:p>
        </w:tc>
        <w:tc>
          <w:tcPr>
            <w:tcW w:w="6827" w:type="dxa"/>
          </w:tcPr>
          <w:p w14:paraId="31C2A463" w14:textId="77777777" w:rsidR="00091E6E" w:rsidRPr="00B15BC5" w:rsidRDefault="00091E6E" w:rsidP="00091E6E">
            <w:pPr>
              <w:widowControl w:val="0"/>
              <w:suppressAutoHyphens w:val="0"/>
              <w:autoSpaceDE w:val="0"/>
              <w:adjustRightInd w:val="0"/>
              <w:spacing w:after="0" w:line="240" w:lineRule="auto"/>
              <w:jc w:val="both"/>
              <w:textAlignment w:val="auto"/>
              <w:rPr>
                <w:rFonts w:ascii="Arial" w:eastAsia="Times New Roman" w:hAnsi="Arial" w:cs="Arial"/>
                <w:bCs/>
                <w:sz w:val="18"/>
                <w:szCs w:val="18"/>
                <w:lang w:eastAsia="sl-SI"/>
              </w:rPr>
            </w:pPr>
            <w:r w:rsidRPr="00B15BC5">
              <w:rPr>
                <w:rFonts w:ascii="Arial" w:eastAsia="Times New Roman" w:hAnsi="Arial" w:cs="Arial"/>
                <w:b/>
                <w:sz w:val="18"/>
                <w:szCs w:val="18"/>
                <w:lang w:eastAsia="sl-SI"/>
              </w:rPr>
              <w:t xml:space="preserve">MORAJO VSI izpolnjevati pogoj </w:t>
            </w:r>
            <w:r w:rsidRPr="00B15BC5">
              <w:rPr>
                <w:rFonts w:ascii="Arial" w:eastAsia="Times New Roman" w:hAnsi="Arial" w:cs="Arial"/>
                <w:bCs/>
                <w:sz w:val="18"/>
                <w:szCs w:val="18"/>
                <w:lang w:eastAsia="sl-SI"/>
              </w:rPr>
              <w:t>(</w:t>
            </w:r>
            <w:r w:rsidRPr="00B15BC5">
              <w:rPr>
                <w:rFonts w:ascii="Arial" w:eastAsia="Times New Roman" w:hAnsi="Arial" w:cs="Arial"/>
                <w:bCs/>
                <w:i/>
                <w:iCs/>
                <w:sz w:val="18"/>
                <w:szCs w:val="18"/>
                <w:lang w:eastAsia="sl-SI"/>
              </w:rPr>
              <w:t>v obsegu, v katerem prevzemajo izvedbo del</w:t>
            </w:r>
            <w:r w:rsidRPr="00B15BC5">
              <w:rPr>
                <w:rFonts w:ascii="Arial" w:eastAsia="Times New Roman" w:hAnsi="Arial" w:cs="Arial"/>
                <w:bCs/>
                <w:sz w:val="18"/>
                <w:szCs w:val="18"/>
                <w:lang w:eastAsia="sl-SI"/>
              </w:rPr>
              <w:t>)</w:t>
            </w:r>
          </w:p>
          <w:p w14:paraId="13293259" w14:textId="77777777" w:rsidR="00091E6E" w:rsidRPr="00B15BC5" w:rsidRDefault="00091E6E" w:rsidP="00091E6E">
            <w:pPr>
              <w:widowControl w:val="0"/>
              <w:suppressAutoHyphens w:val="0"/>
              <w:autoSpaceDE w:val="0"/>
              <w:adjustRightInd w:val="0"/>
              <w:spacing w:after="0" w:line="240" w:lineRule="auto"/>
              <w:jc w:val="both"/>
              <w:textAlignment w:val="auto"/>
              <w:rPr>
                <w:rFonts w:ascii="Arial" w:eastAsia="Times New Roman" w:hAnsi="Arial" w:cs="Arial"/>
                <w:b/>
                <w:sz w:val="18"/>
                <w:szCs w:val="18"/>
                <w:lang w:eastAsia="sl-SI"/>
              </w:rPr>
            </w:pPr>
          </w:p>
          <w:p w14:paraId="2E7D45A4" w14:textId="77777777" w:rsidR="00091E6E" w:rsidRPr="00B15BC5" w:rsidRDefault="00091E6E" w:rsidP="00091E6E">
            <w:pPr>
              <w:widowControl w:val="0"/>
              <w:suppressAutoHyphens w:val="0"/>
              <w:autoSpaceDE w:val="0"/>
              <w:adjustRightInd w:val="0"/>
              <w:spacing w:after="0" w:line="240" w:lineRule="auto"/>
              <w:jc w:val="both"/>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DOKAZILO: Enako kot glavni ponudnik.</w:t>
            </w:r>
          </w:p>
          <w:p w14:paraId="16E57F18" w14:textId="77777777" w:rsidR="00091E6E" w:rsidRPr="00B15BC5" w:rsidRDefault="00091E6E" w:rsidP="00091E6E">
            <w:pPr>
              <w:widowControl w:val="0"/>
              <w:suppressAutoHyphens w:val="0"/>
              <w:autoSpaceDE w:val="0"/>
              <w:adjustRightInd w:val="0"/>
              <w:spacing w:after="0" w:line="240" w:lineRule="auto"/>
              <w:jc w:val="both"/>
              <w:textAlignment w:val="auto"/>
              <w:rPr>
                <w:rFonts w:ascii="Arial" w:eastAsia="Times New Roman" w:hAnsi="Arial" w:cs="Arial"/>
                <w:sz w:val="18"/>
                <w:szCs w:val="18"/>
                <w:lang w:eastAsia="sl-SI"/>
              </w:rPr>
            </w:pPr>
          </w:p>
        </w:tc>
      </w:tr>
    </w:tbl>
    <w:p w14:paraId="07A886E8" w14:textId="77777777" w:rsidR="00091E6E" w:rsidRPr="00B15BC5" w:rsidRDefault="00091E6E" w:rsidP="00091E6E">
      <w:pPr>
        <w:suppressAutoHyphens w:val="0"/>
        <w:autoSpaceDN/>
        <w:spacing w:after="0" w:line="240" w:lineRule="auto"/>
        <w:ind w:left="720"/>
        <w:contextualSpacing/>
        <w:textAlignment w:val="auto"/>
        <w:rPr>
          <w:rFonts w:ascii="Arial" w:hAnsi="Arial" w:cs="Arial"/>
          <w:b/>
          <w:sz w:val="20"/>
          <w:szCs w:val="20"/>
        </w:rPr>
      </w:pPr>
    </w:p>
    <w:p w14:paraId="674C1DAA" w14:textId="77777777" w:rsidR="00091E6E" w:rsidRPr="00B15BC5" w:rsidRDefault="00091E6E" w:rsidP="00091E6E">
      <w:pPr>
        <w:widowControl w:val="0"/>
        <w:numPr>
          <w:ilvl w:val="0"/>
          <w:numId w:val="21"/>
        </w:numPr>
        <w:suppressAutoHyphens w:val="0"/>
        <w:autoSpaceDE w:val="0"/>
        <w:autoSpaceDN/>
        <w:adjustRightInd w:val="0"/>
        <w:spacing w:after="0" w:line="240" w:lineRule="auto"/>
        <w:contextualSpacing/>
        <w:textAlignment w:val="auto"/>
        <w:rPr>
          <w:rFonts w:ascii="Arial" w:hAnsi="Arial" w:cs="Arial"/>
          <w:b/>
          <w:sz w:val="20"/>
          <w:szCs w:val="20"/>
        </w:rPr>
      </w:pPr>
      <w:r w:rsidRPr="00B15BC5">
        <w:rPr>
          <w:rFonts w:ascii="Arial" w:hAnsi="Arial" w:cs="Arial"/>
          <w:b/>
          <w:sz w:val="20"/>
          <w:szCs w:val="20"/>
        </w:rPr>
        <w:t xml:space="preserve">POGOJ: FINANČNA SPOSOBNOST </w:t>
      </w:r>
    </w:p>
    <w:p w14:paraId="6E1AE31D" w14:textId="77777777" w:rsidR="00091E6E" w:rsidRPr="00B15BC5" w:rsidRDefault="00091E6E" w:rsidP="00091E6E">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p>
    <w:p w14:paraId="1887C001" w14:textId="77777777" w:rsidR="00091E6E" w:rsidRPr="00B15BC5" w:rsidRDefault="00091E6E" w:rsidP="00091E6E">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Gospodarski subjekt v zadnjih šestih (6) mesecih pred objavo javnega naročila ni imel blokiranih poslovnih računov.</w:t>
      </w:r>
    </w:p>
    <w:p w14:paraId="2ADDB291" w14:textId="77777777" w:rsidR="00091E6E" w:rsidRPr="00B15BC5" w:rsidRDefault="00091E6E" w:rsidP="00091E6E">
      <w:pPr>
        <w:widowControl w:val="0"/>
        <w:suppressAutoHyphens w:val="0"/>
        <w:autoSpaceDE w:val="0"/>
        <w:adjustRightInd w:val="0"/>
        <w:spacing w:after="0" w:line="240" w:lineRule="auto"/>
        <w:jc w:val="both"/>
        <w:textAlignment w:val="auto"/>
        <w:rPr>
          <w:rFonts w:ascii="Arial" w:eastAsia="Times New Roman" w:hAnsi="Arial" w:cs="Arial"/>
          <w:b/>
          <w:sz w:val="24"/>
          <w:szCs w:val="24"/>
          <w:lang w:eastAsia="sl-SI"/>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35"/>
        <w:gridCol w:w="6827"/>
      </w:tblGrid>
      <w:tr w:rsidR="00B15BC5" w:rsidRPr="00B15BC5" w14:paraId="4471843F" w14:textId="77777777" w:rsidTr="00091E6E">
        <w:tc>
          <w:tcPr>
            <w:tcW w:w="2235" w:type="dxa"/>
            <w:shd w:val="clear" w:color="auto" w:fill="F2F2F2"/>
            <w:hideMark/>
          </w:tcPr>
          <w:p w14:paraId="1618341A" w14:textId="77777777" w:rsidR="00091E6E" w:rsidRPr="00B15BC5" w:rsidRDefault="00091E6E" w:rsidP="00091E6E">
            <w:pPr>
              <w:widowControl w:val="0"/>
              <w:suppressAutoHyphens w:val="0"/>
              <w:autoSpaceDE w:val="0"/>
              <w:adjustRightInd w:val="0"/>
              <w:spacing w:after="0" w:line="240" w:lineRule="auto"/>
              <w:jc w:val="both"/>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br w:type="page"/>
              <w:t>PONUDNIK</w:t>
            </w:r>
          </w:p>
        </w:tc>
        <w:tc>
          <w:tcPr>
            <w:tcW w:w="6827" w:type="dxa"/>
          </w:tcPr>
          <w:p w14:paraId="3993919A" w14:textId="77777777" w:rsidR="00091E6E" w:rsidRPr="00B15BC5" w:rsidRDefault="00091E6E" w:rsidP="00091E6E">
            <w:pPr>
              <w:widowControl w:val="0"/>
              <w:suppressAutoHyphens w:val="0"/>
              <w:autoSpaceDE w:val="0"/>
              <w:adjustRightInd w:val="0"/>
              <w:spacing w:after="0" w:line="240" w:lineRule="auto"/>
              <w:jc w:val="both"/>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DOKAZILO: Izpolnjen in podpisan obrazec:</w:t>
            </w:r>
          </w:p>
          <w:p w14:paraId="6D4597B6" w14:textId="77777777" w:rsidR="00091E6E" w:rsidRPr="00B15BC5" w:rsidRDefault="00091E6E" w:rsidP="00091E6E">
            <w:pPr>
              <w:widowControl w:val="0"/>
              <w:suppressAutoHyphens w:val="0"/>
              <w:autoSpaceDE w:val="0"/>
              <w:adjustRightInd w:val="0"/>
              <w:spacing w:after="0" w:line="240" w:lineRule="auto"/>
              <w:textAlignment w:val="auto"/>
              <w:rPr>
                <w:rFonts w:ascii="Arial" w:eastAsia="Times New Roman" w:hAnsi="Arial" w:cs="Arial"/>
                <w:b/>
                <w:sz w:val="18"/>
                <w:szCs w:val="18"/>
                <w:lang w:eastAsia="sl-SI"/>
              </w:rPr>
            </w:pPr>
            <w:r w:rsidRPr="00B15BC5">
              <w:rPr>
                <w:rFonts w:ascii="Arial" w:eastAsia="Times New Roman" w:hAnsi="Arial" w:cs="Arial"/>
                <w:b/>
                <w:sz w:val="18"/>
                <w:szCs w:val="18"/>
                <w:lang w:eastAsia="sl-SI"/>
              </w:rPr>
              <w:t>- št. 3: Izjava o izpolnjevanju pogojev za sodelovanje</w:t>
            </w:r>
          </w:p>
          <w:p w14:paraId="21DA07FF" w14:textId="77777777" w:rsidR="00091E6E" w:rsidRPr="00B15BC5" w:rsidRDefault="00091E6E" w:rsidP="00091E6E">
            <w:pPr>
              <w:widowControl w:val="0"/>
              <w:suppressAutoHyphens w:val="0"/>
              <w:autoSpaceDE w:val="0"/>
              <w:adjustRightInd w:val="0"/>
              <w:spacing w:after="0" w:line="240" w:lineRule="auto"/>
              <w:jc w:val="both"/>
              <w:textAlignment w:val="auto"/>
              <w:rPr>
                <w:rFonts w:ascii="Arial" w:eastAsia="Times New Roman" w:hAnsi="Arial" w:cs="Arial"/>
                <w:i/>
                <w:sz w:val="18"/>
                <w:szCs w:val="18"/>
                <w:lang w:eastAsia="sl-SI"/>
              </w:rPr>
            </w:pPr>
          </w:p>
        </w:tc>
      </w:tr>
      <w:tr w:rsidR="00B15BC5" w:rsidRPr="00B15BC5" w14:paraId="1C7FA748" w14:textId="77777777" w:rsidTr="00091E6E">
        <w:tc>
          <w:tcPr>
            <w:tcW w:w="2235" w:type="dxa"/>
            <w:shd w:val="clear" w:color="auto" w:fill="F2F2F2"/>
            <w:hideMark/>
          </w:tcPr>
          <w:p w14:paraId="51EB5115" w14:textId="77777777" w:rsidR="00091E6E" w:rsidRPr="00B15BC5" w:rsidRDefault="00091E6E" w:rsidP="00091E6E">
            <w:pPr>
              <w:widowControl w:val="0"/>
              <w:suppressAutoHyphens w:val="0"/>
              <w:autoSpaceDE w:val="0"/>
              <w:adjustRightInd w:val="0"/>
              <w:spacing w:after="0" w:line="240" w:lineRule="auto"/>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PARTNERJI V SKUPNI PONUDBI</w:t>
            </w:r>
          </w:p>
        </w:tc>
        <w:tc>
          <w:tcPr>
            <w:tcW w:w="6827" w:type="dxa"/>
          </w:tcPr>
          <w:p w14:paraId="4B92778F" w14:textId="77777777" w:rsidR="00091E6E" w:rsidRPr="00B15BC5" w:rsidRDefault="00091E6E" w:rsidP="00091E6E">
            <w:pPr>
              <w:widowControl w:val="0"/>
              <w:suppressAutoHyphens w:val="0"/>
              <w:autoSpaceDE w:val="0"/>
              <w:adjustRightInd w:val="0"/>
              <w:spacing w:after="0" w:line="240" w:lineRule="auto"/>
              <w:jc w:val="both"/>
              <w:textAlignment w:val="auto"/>
              <w:rPr>
                <w:rFonts w:ascii="Arial" w:eastAsia="Times New Roman" w:hAnsi="Arial" w:cs="Arial"/>
                <w:b/>
                <w:sz w:val="18"/>
                <w:szCs w:val="18"/>
                <w:lang w:eastAsia="sl-SI"/>
              </w:rPr>
            </w:pPr>
            <w:r w:rsidRPr="00B15BC5">
              <w:rPr>
                <w:rFonts w:ascii="Arial" w:eastAsia="Times New Roman" w:hAnsi="Arial" w:cs="Arial"/>
                <w:b/>
                <w:sz w:val="18"/>
                <w:szCs w:val="18"/>
                <w:lang w:eastAsia="sl-SI"/>
              </w:rPr>
              <w:t>MORAJO VSI izpolnjevati pogoj</w:t>
            </w:r>
          </w:p>
          <w:p w14:paraId="4D017620" w14:textId="77777777" w:rsidR="00091E6E" w:rsidRPr="00B15BC5" w:rsidRDefault="00091E6E" w:rsidP="00091E6E">
            <w:pPr>
              <w:widowControl w:val="0"/>
              <w:suppressAutoHyphens w:val="0"/>
              <w:autoSpaceDE w:val="0"/>
              <w:adjustRightInd w:val="0"/>
              <w:spacing w:after="0" w:line="240" w:lineRule="auto"/>
              <w:jc w:val="both"/>
              <w:textAlignment w:val="auto"/>
              <w:rPr>
                <w:rFonts w:ascii="Arial" w:eastAsia="Times New Roman" w:hAnsi="Arial" w:cs="Arial"/>
                <w:b/>
                <w:sz w:val="18"/>
                <w:szCs w:val="18"/>
                <w:lang w:eastAsia="sl-SI"/>
              </w:rPr>
            </w:pPr>
          </w:p>
          <w:p w14:paraId="4C1D86E9" w14:textId="77777777" w:rsidR="00091E6E" w:rsidRPr="00B15BC5" w:rsidRDefault="00091E6E" w:rsidP="00091E6E">
            <w:pPr>
              <w:widowControl w:val="0"/>
              <w:suppressAutoHyphens w:val="0"/>
              <w:autoSpaceDE w:val="0"/>
              <w:adjustRightInd w:val="0"/>
              <w:spacing w:after="0" w:line="240" w:lineRule="auto"/>
              <w:jc w:val="both"/>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DOKAZILO: Enako kot glavni ponudnik.</w:t>
            </w:r>
          </w:p>
          <w:p w14:paraId="23CD77F5" w14:textId="77777777" w:rsidR="00091E6E" w:rsidRPr="00B15BC5" w:rsidRDefault="00091E6E" w:rsidP="00091E6E">
            <w:pPr>
              <w:widowControl w:val="0"/>
              <w:suppressAutoHyphens w:val="0"/>
              <w:autoSpaceDE w:val="0"/>
              <w:adjustRightInd w:val="0"/>
              <w:spacing w:after="0" w:line="240" w:lineRule="auto"/>
              <w:jc w:val="both"/>
              <w:textAlignment w:val="auto"/>
              <w:rPr>
                <w:rFonts w:ascii="Arial" w:eastAsia="Times New Roman" w:hAnsi="Arial" w:cs="Arial"/>
                <w:sz w:val="18"/>
                <w:szCs w:val="18"/>
                <w:lang w:eastAsia="sl-SI"/>
              </w:rPr>
            </w:pPr>
          </w:p>
        </w:tc>
      </w:tr>
      <w:tr w:rsidR="00B15BC5" w:rsidRPr="00B15BC5" w14:paraId="0E71EBBA" w14:textId="77777777" w:rsidTr="00091E6E">
        <w:tc>
          <w:tcPr>
            <w:tcW w:w="2235" w:type="dxa"/>
            <w:shd w:val="clear" w:color="auto" w:fill="F2F2F2"/>
            <w:hideMark/>
          </w:tcPr>
          <w:p w14:paraId="68412E40" w14:textId="77777777" w:rsidR="00091E6E" w:rsidRPr="00B15BC5" w:rsidRDefault="00091E6E" w:rsidP="00101CB8">
            <w:pPr>
              <w:widowControl w:val="0"/>
              <w:shd w:val="clear" w:color="auto" w:fill="F2F2F2" w:themeFill="background1" w:themeFillShade="F2"/>
              <w:suppressAutoHyphens w:val="0"/>
              <w:autoSpaceDE w:val="0"/>
              <w:adjustRightInd w:val="0"/>
              <w:spacing w:after="0" w:line="240" w:lineRule="auto"/>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lastRenderedPageBreak/>
              <w:t>PODIZVAJALCI</w:t>
            </w:r>
          </w:p>
          <w:p w14:paraId="279836D3" w14:textId="77777777" w:rsidR="00091E6E" w:rsidRPr="00B15BC5" w:rsidRDefault="00091E6E" w:rsidP="00101CB8">
            <w:pPr>
              <w:widowControl w:val="0"/>
              <w:shd w:val="clear" w:color="auto" w:fill="F2F2F2" w:themeFill="background1" w:themeFillShade="F2"/>
              <w:suppressAutoHyphens w:val="0"/>
              <w:autoSpaceDE w:val="0"/>
              <w:adjustRightInd w:val="0"/>
              <w:spacing w:after="0" w:line="240" w:lineRule="auto"/>
              <w:textAlignment w:val="auto"/>
              <w:rPr>
                <w:rFonts w:ascii="Arial" w:eastAsia="Times New Roman" w:hAnsi="Arial" w:cs="Arial"/>
                <w:sz w:val="18"/>
                <w:szCs w:val="18"/>
                <w:lang w:eastAsia="sl-SI"/>
              </w:rPr>
            </w:pPr>
            <w:r w:rsidRPr="00B15BC5">
              <w:rPr>
                <w:rFonts w:ascii="Arial" w:eastAsia="Times New Roman" w:hAnsi="Arial" w:cs="Arial"/>
                <w:position w:val="-2"/>
                <w:sz w:val="18"/>
                <w:szCs w:val="18"/>
                <w:lang w:eastAsia="sl-SI"/>
              </w:rPr>
              <w:t>in v kolikor gospodarski subjekt glede pogojev v zvezi z ekonomskim in finančnim položajem ter tehnično in strokovno sposobnostjo, v skladu z 81. členom ZJN-3, uporabi ZMOGLJIVOSTI DRUGIH SUBJEKTOV</w:t>
            </w:r>
          </w:p>
        </w:tc>
        <w:tc>
          <w:tcPr>
            <w:tcW w:w="6827" w:type="dxa"/>
          </w:tcPr>
          <w:p w14:paraId="157C13DF" w14:textId="77777777" w:rsidR="00091E6E" w:rsidRPr="00B15BC5" w:rsidRDefault="00091E6E" w:rsidP="00091E6E">
            <w:pPr>
              <w:widowControl w:val="0"/>
              <w:suppressAutoHyphens w:val="0"/>
              <w:autoSpaceDE w:val="0"/>
              <w:adjustRightInd w:val="0"/>
              <w:spacing w:after="0" w:line="240" w:lineRule="auto"/>
              <w:jc w:val="both"/>
              <w:textAlignment w:val="auto"/>
              <w:rPr>
                <w:rFonts w:ascii="Arial" w:eastAsia="Times New Roman" w:hAnsi="Arial" w:cs="Arial"/>
                <w:b/>
                <w:sz w:val="18"/>
                <w:szCs w:val="18"/>
                <w:lang w:eastAsia="sl-SI"/>
              </w:rPr>
            </w:pPr>
            <w:r w:rsidRPr="00B15BC5">
              <w:rPr>
                <w:rFonts w:ascii="Arial" w:eastAsia="Times New Roman" w:hAnsi="Arial" w:cs="Arial"/>
                <w:b/>
                <w:sz w:val="18"/>
                <w:szCs w:val="18"/>
                <w:lang w:eastAsia="sl-SI"/>
              </w:rPr>
              <w:t>MORAJO VSI izpolnjevati pogoj</w:t>
            </w:r>
          </w:p>
          <w:p w14:paraId="541315F9" w14:textId="77777777" w:rsidR="00091E6E" w:rsidRPr="00B15BC5" w:rsidRDefault="00091E6E" w:rsidP="00091E6E">
            <w:pPr>
              <w:widowControl w:val="0"/>
              <w:suppressAutoHyphens w:val="0"/>
              <w:autoSpaceDE w:val="0"/>
              <w:adjustRightInd w:val="0"/>
              <w:spacing w:after="0" w:line="240" w:lineRule="auto"/>
              <w:jc w:val="both"/>
              <w:textAlignment w:val="auto"/>
              <w:rPr>
                <w:rFonts w:ascii="Arial" w:eastAsia="Times New Roman" w:hAnsi="Arial" w:cs="Arial"/>
                <w:b/>
                <w:sz w:val="18"/>
                <w:szCs w:val="18"/>
                <w:lang w:eastAsia="sl-SI"/>
              </w:rPr>
            </w:pPr>
          </w:p>
          <w:p w14:paraId="7B3EC1A1" w14:textId="77777777" w:rsidR="00091E6E" w:rsidRPr="00B15BC5" w:rsidRDefault="00091E6E" w:rsidP="00091E6E">
            <w:pPr>
              <w:widowControl w:val="0"/>
              <w:suppressAutoHyphens w:val="0"/>
              <w:autoSpaceDE w:val="0"/>
              <w:adjustRightInd w:val="0"/>
              <w:spacing w:after="0" w:line="240" w:lineRule="auto"/>
              <w:jc w:val="both"/>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DOKAZILO: Enako kot glavni ponudnik.</w:t>
            </w:r>
          </w:p>
          <w:p w14:paraId="319724F7" w14:textId="77777777" w:rsidR="00091E6E" w:rsidRPr="00B15BC5" w:rsidRDefault="00091E6E" w:rsidP="00091E6E">
            <w:pPr>
              <w:widowControl w:val="0"/>
              <w:suppressAutoHyphens w:val="0"/>
              <w:autoSpaceDE w:val="0"/>
              <w:adjustRightInd w:val="0"/>
              <w:spacing w:after="0" w:line="240" w:lineRule="auto"/>
              <w:jc w:val="both"/>
              <w:textAlignment w:val="auto"/>
              <w:rPr>
                <w:rFonts w:ascii="Arial" w:eastAsia="Times New Roman" w:hAnsi="Arial" w:cs="Arial"/>
                <w:b/>
                <w:sz w:val="18"/>
                <w:szCs w:val="18"/>
                <w:lang w:eastAsia="sl-SI"/>
              </w:rPr>
            </w:pPr>
          </w:p>
        </w:tc>
      </w:tr>
    </w:tbl>
    <w:p w14:paraId="436D09CC" w14:textId="77777777" w:rsidR="00091E6E" w:rsidRPr="00B15BC5" w:rsidRDefault="00091E6E" w:rsidP="00091E6E">
      <w:pPr>
        <w:widowControl w:val="0"/>
        <w:suppressAutoHyphens w:val="0"/>
        <w:autoSpaceDE w:val="0"/>
        <w:adjustRightInd w:val="0"/>
        <w:spacing w:after="0" w:line="240" w:lineRule="auto"/>
        <w:textAlignment w:val="auto"/>
        <w:rPr>
          <w:rFonts w:ascii="Arial" w:eastAsia="Times New Roman" w:hAnsi="Arial" w:cs="Arial"/>
          <w:sz w:val="21"/>
          <w:szCs w:val="21"/>
          <w:lang w:eastAsia="sl-SI"/>
        </w:rPr>
      </w:pPr>
    </w:p>
    <w:p w14:paraId="35B7D5F3" w14:textId="77777777" w:rsidR="00A217A2" w:rsidRPr="00B15BC5" w:rsidRDefault="00A217A2" w:rsidP="00B9228E">
      <w:pPr>
        <w:spacing w:after="0" w:line="240" w:lineRule="auto"/>
        <w:ind w:right="-34"/>
        <w:jc w:val="both"/>
        <w:rPr>
          <w:rFonts w:ascii="Arial" w:hAnsi="Arial" w:cs="Arial"/>
          <w:sz w:val="20"/>
          <w:szCs w:val="20"/>
        </w:rPr>
      </w:pPr>
    </w:p>
    <w:p w14:paraId="689789D7" w14:textId="77777777" w:rsidR="00B9228E" w:rsidRPr="00B15BC5" w:rsidRDefault="00B9228E" w:rsidP="00C34D93">
      <w:pPr>
        <w:pStyle w:val="ListParagraph"/>
        <w:numPr>
          <w:ilvl w:val="0"/>
          <w:numId w:val="3"/>
        </w:numPr>
        <w:spacing w:after="0" w:line="240" w:lineRule="auto"/>
        <w:ind w:right="-34"/>
        <w:jc w:val="both"/>
        <w:rPr>
          <w:rFonts w:ascii="Arial" w:hAnsi="Arial" w:cs="Arial"/>
          <w:b/>
          <w:sz w:val="20"/>
          <w:szCs w:val="20"/>
        </w:rPr>
      </w:pPr>
      <w:r w:rsidRPr="00B15BC5">
        <w:rPr>
          <w:rFonts w:ascii="Arial" w:hAnsi="Arial" w:cs="Arial"/>
          <w:b/>
          <w:sz w:val="20"/>
          <w:szCs w:val="20"/>
        </w:rPr>
        <w:t xml:space="preserve">NAVODILA PONUDNIKOM ZA </w:t>
      </w:r>
      <w:r w:rsidR="00D36AF7" w:rsidRPr="00B15BC5">
        <w:rPr>
          <w:rFonts w:ascii="Arial" w:hAnsi="Arial" w:cs="Arial"/>
          <w:b/>
          <w:sz w:val="20"/>
          <w:szCs w:val="20"/>
        </w:rPr>
        <w:t xml:space="preserve">PREDLOŽITEV </w:t>
      </w:r>
      <w:r w:rsidRPr="00B15BC5">
        <w:rPr>
          <w:rFonts w:ascii="Arial" w:hAnsi="Arial" w:cs="Arial"/>
          <w:b/>
          <w:sz w:val="20"/>
          <w:szCs w:val="20"/>
        </w:rPr>
        <w:t>PONUDBE</w:t>
      </w:r>
    </w:p>
    <w:p w14:paraId="188FF0A6" w14:textId="77777777" w:rsidR="00B9228E" w:rsidRPr="00B15BC5" w:rsidRDefault="00B9228E" w:rsidP="00B9228E">
      <w:pPr>
        <w:spacing w:after="0" w:line="240" w:lineRule="auto"/>
        <w:ind w:right="-34"/>
        <w:jc w:val="both"/>
        <w:rPr>
          <w:rFonts w:ascii="Arial" w:hAnsi="Arial" w:cs="Arial"/>
          <w:sz w:val="20"/>
          <w:szCs w:val="20"/>
          <w:lang w:val="x-none"/>
        </w:rPr>
      </w:pPr>
    </w:p>
    <w:p w14:paraId="650FC73A" w14:textId="582E65C6" w:rsidR="00AD0090" w:rsidRPr="00B15BC5" w:rsidRDefault="00D36AF7" w:rsidP="009D5AF2">
      <w:pPr>
        <w:pStyle w:val="ListParagraph"/>
        <w:numPr>
          <w:ilvl w:val="1"/>
          <w:numId w:val="22"/>
        </w:numPr>
        <w:spacing w:after="0" w:line="240" w:lineRule="auto"/>
        <w:ind w:right="-34"/>
        <w:jc w:val="both"/>
        <w:rPr>
          <w:rFonts w:ascii="Arial" w:hAnsi="Arial" w:cs="Arial"/>
          <w:b/>
          <w:bCs/>
          <w:sz w:val="20"/>
          <w:szCs w:val="20"/>
        </w:rPr>
      </w:pPr>
      <w:r w:rsidRPr="00B15BC5">
        <w:rPr>
          <w:rFonts w:ascii="Arial" w:hAnsi="Arial" w:cs="Arial"/>
          <w:b/>
          <w:bCs/>
          <w:sz w:val="20"/>
          <w:szCs w:val="20"/>
        </w:rPr>
        <w:t>Splošno</w:t>
      </w:r>
      <w:r w:rsidRPr="00B15BC5">
        <w:rPr>
          <w:rFonts w:ascii="Arial" w:hAnsi="Arial" w:cs="Arial"/>
          <w:b/>
          <w:sz w:val="20"/>
          <w:szCs w:val="20"/>
        </w:rPr>
        <w:t xml:space="preserve"> </w:t>
      </w:r>
    </w:p>
    <w:p w14:paraId="295ADB61" w14:textId="77777777" w:rsidR="00AD0090" w:rsidRPr="00B15BC5" w:rsidRDefault="00AD0090" w:rsidP="00AD0090">
      <w:pPr>
        <w:spacing w:after="0" w:line="240" w:lineRule="auto"/>
        <w:ind w:right="-34"/>
        <w:jc w:val="both"/>
        <w:rPr>
          <w:rFonts w:ascii="Arial" w:hAnsi="Arial" w:cs="Arial"/>
          <w:sz w:val="20"/>
          <w:szCs w:val="20"/>
        </w:rPr>
      </w:pPr>
    </w:p>
    <w:p w14:paraId="15513C29" w14:textId="77777777" w:rsidR="00FC761F" w:rsidRPr="00B15BC5" w:rsidRDefault="00FC761F" w:rsidP="00FC761F">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r w:rsidRPr="00B15BC5">
        <w:rPr>
          <w:rFonts w:ascii="Arial" w:eastAsia="Times New Roman" w:hAnsi="Arial" w:cs="Arial"/>
          <w:b/>
          <w:bCs/>
          <w:sz w:val="20"/>
          <w:szCs w:val="20"/>
          <w:lang w:eastAsia="sl-SI"/>
        </w:rPr>
        <w:t xml:space="preserve">Ponudnik mora ponudbo predložiti v informacijski sistem e-JN </w:t>
      </w:r>
      <w:r w:rsidRPr="00B15BC5">
        <w:rPr>
          <w:rFonts w:ascii="Arial" w:eastAsia="Times New Roman" w:hAnsi="Arial" w:cs="Arial"/>
          <w:sz w:val="20"/>
          <w:szCs w:val="20"/>
          <w:lang w:eastAsia="sl-SI"/>
        </w:rPr>
        <w:t xml:space="preserve">(elektronska oddaja ponudbe) na spletnem naslovu </w:t>
      </w:r>
      <w:hyperlink r:id="rId32" w:history="1">
        <w:r w:rsidRPr="00B15BC5">
          <w:rPr>
            <w:rFonts w:ascii="Arial" w:eastAsia="Times New Roman" w:hAnsi="Arial" w:cs="Arial"/>
            <w:sz w:val="20"/>
            <w:szCs w:val="20"/>
            <w:u w:val="single"/>
            <w:lang w:eastAsia="sl-SI"/>
          </w:rPr>
          <w:t>https://ejn.gov.si/</w:t>
        </w:r>
      </w:hyperlink>
      <w:r w:rsidRPr="00B15BC5">
        <w:rPr>
          <w:rFonts w:ascii="Arial" w:eastAsia="Times New Roman" w:hAnsi="Arial" w:cs="Arial"/>
          <w:sz w:val="20"/>
          <w:szCs w:val="20"/>
          <w:lang w:eastAsia="sl-SI"/>
        </w:rPr>
        <w:t xml:space="preserve">, v skladu z Navodili za uporabo informacijskega sistema za uporabo funkcionalnosti elektronske oddaje ponudb e-JN: PONUDNIKI (v nadaljevanju: Navodila za uporabo e-JN), ki je del te dokumentacije v zvezi z oddajo javnega naročila in objavljen na spletnem naslovu </w:t>
      </w:r>
      <w:hyperlink r:id="rId33" w:history="1">
        <w:r w:rsidRPr="00B15BC5">
          <w:rPr>
            <w:rFonts w:ascii="Arial" w:eastAsia="Times New Roman" w:hAnsi="Arial" w:cs="Arial"/>
            <w:sz w:val="20"/>
            <w:szCs w:val="20"/>
            <w:u w:val="single"/>
            <w:lang w:eastAsia="sl-SI"/>
          </w:rPr>
          <w:t>https://ejn.gov.si/</w:t>
        </w:r>
      </w:hyperlink>
      <w:r w:rsidRPr="00B15BC5">
        <w:rPr>
          <w:rFonts w:ascii="Arial" w:eastAsia="Times New Roman" w:hAnsi="Arial" w:cs="Arial"/>
          <w:sz w:val="20"/>
          <w:szCs w:val="20"/>
          <w:lang w:eastAsia="sl-SI"/>
        </w:rPr>
        <w:t>.</w:t>
      </w:r>
    </w:p>
    <w:p w14:paraId="687DA99D" w14:textId="77777777" w:rsidR="00FC761F" w:rsidRPr="00B15BC5" w:rsidRDefault="00FC761F" w:rsidP="00FC761F">
      <w:pPr>
        <w:widowControl w:val="0"/>
        <w:suppressAutoHyphens w:val="0"/>
        <w:autoSpaceDE w:val="0"/>
        <w:adjustRightInd w:val="0"/>
        <w:spacing w:after="0" w:line="240" w:lineRule="auto"/>
        <w:textAlignment w:val="auto"/>
        <w:rPr>
          <w:rFonts w:ascii="Arial" w:eastAsia="Times New Roman" w:hAnsi="Arial" w:cs="Arial"/>
          <w:sz w:val="20"/>
          <w:szCs w:val="20"/>
          <w:lang w:eastAsia="sl-SI"/>
        </w:rPr>
      </w:pPr>
    </w:p>
    <w:p w14:paraId="37E0D922" w14:textId="77777777" w:rsidR="00FC761F" w:rsidRPr="00B15BC5" w:rsidRDefault="00FC761F" w:rsidP="00FC761F">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 xml:space="preserve">Ponudnik se mora pred oddajo ponudbe registrirati na spletnem naslovu </w:t>
      </w:r>
      <w:hyperlink r:id="rId34" w:history="1">
        <w:r w:rsidRPr="00B15BC5">
          <w:rPr>
            <w:rFonts w:ascii="Arial" w:eastAsia="Times New Roman" w:hAnsi="Arial" w:cs="Arial"/>
            <w:sz w:val="20"/>
            <w:szCs w:val="20"/>
            <w:u w:val="single"/>
            <w:lang w:eastAsia="sl-SI"/>
          </w:rPr>
          <w:t>https://ejn.gov.si/</w:t>
        </w:r>
      </w:hyperlink>
      <w:r w:rsidRPr="00B15BC5">
        <w:rPr>
          <w:rFonts w:ascii="Arial" w:eastAsia="Times New Roman" w:hAnsi="Arial" w:cs="Arial"/>
          <w:sz w:val="20"/>
          <w:szCs w:val="20"/>
          <w:lang w:eastAsia="sl-SI"/>
        </w:rPr>
        <w:t xml:space="preserve">, v skladu z Navodili za uporabo e-JN. Če je ponudnik že registriran v informacijski sistem e-JN, se v aplikacijo prijavi na istem naslovu. </w:t>
      </w:r>
    </w:p>
    <w:p w14:paraId="47F6B2CF" w14:textId="77777777" w:rsidR="00FC761F" w:rsidRPr="00B15BC5" w:rsidRDefault="00FC761F" w:rsidP="00FC761F">
      <w:pPr>
        <w:widowControl w:val="0"/>
        <w:suppressAutoHyphens w:val="0"/>
        <w:autoSpaceDE w:val="0"/>
        <w:adjustRightInd w:val="0"/>
        <w:spacing w:after="0" w:line="240" w:lineRule="auto"/>
        <w:textAlignment w:val="auto"/>
        <w:rPr>
          <w:rFonts w:ascii="Arial" w:eastAsia="Times New Roman" w:hAnsi="Arial" w:cs="Arial"/>
          <w:sz w:val="20"/>
          <w:szCs w:val="20"/>
          <w:lang w:eastAsia="sl-SI"/>
        </w:rPr>
      </w:pPr>
    </w:p>
    <w:p w14:paraId="5E3697A6" w14:textId="77777777" w:rsidR="00FC761F" w:rsidRPr="00B15BC5" w:rsidRDefault="00FC761F" w:rsidP="00FC761F">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 Z oddajo ponudbe je le-ta zavezujoča za čas, naveden v ponudbi, razen če jo uporabnik ponudnika umakne ali spremeni pred potekom roka za oddajo ponudb.</w:t>
      </w:r>
    </w:p>
    <w:p w14:paraId="6F649D15" w14:textId="77777777" w:rsidR="00FC761F" w:rsidRPr="00B15BC5" w:rsidRDefault="00FC761F" w:rsidP="00FC761F">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p>
    <w:p w14:paraId="01EB3069" w14:textId="77777777" w:rsidR="00FC761F" w:rsidRPr="00B15BC5" w:rsidRDefault="00FC761F" w:rsidP="00FC761F">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 xml:space="preserve">Ponudba se šteje za pravočasno oddano, če jo naročnik prejme preko sistema e-JN </w:t>
      </w:r>
      <w:hyperlink r:id="rId35" w:history="1">
        <w:r w:rsidRPr="00B15BC5">
          <w:rPr>
            <w:rFonts w:ascii="Arial" w:eastAsia="Times New Roman" w:hAnsi="Arial" w:cs="Arial"/>
            <w:sz w:val="20"/>
            <w:szCs w:val="20"/>
            <w:u w:val="single"/>
            <w:lang w:eastAsia="sl-SI"/>
          </w:rPr>
          <w:t>https://ejn.gov.si/</w:t>
        </w:r>
      </w:hyperlink>
    </w:p>
    <w:p w14:paraId="36ACD056" w14:textId="77777777" w:rsidR="00FC761F" w:rsidRPr="00B15BC5" w:rsidRDefault="00FC761F" w:rsidP="00FC761F">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najkasneje do roka za predložitev ponudbe. Za oddano ponudbo se šteje ponudba, ki je v informacijskem sistemu e-JN označena s statusom »ODDANO«. Po preteku roka za predložitev ponudb le-te ne bo več mogoče oddati.</w:t>
      </w:r>
    </w:p>
    <w:p w14:paraId="1EC142D2" w14:textId="77777777" w:rsidR="00FC761F" w:rsidRPr="00B15BC5" w:rsidRDefault="00FC761F" w:rsidP="00FC761F">
      <w:pPr>
        <w:widowControl w:val="0"/>
        <w:suppressAutoHyphens w:val="0"/>
        <w:autoSpaceDE w:val="0"/>
        <w:adjustRightInd w:val="0"/>
        <w:spacing w:after="0" w:line="240" w:lineRule="auto"/>
        <w:textAlignment w:val="auto"/>
        <w:rPr>
          <w:rFonts w:ascii="Arial" w:eastAsia="Times New Roman" w:hAnsi="Arial" w:cs="Arial"/>
          <w:sz w:val="20"/>
          <w:szCs w:val="20"/>
          <w:lang w:eastAsia="sl-SI"/>
        </w:rPr>
      </w:pPr>
    </w:p>
    <w:p w14:paraId="772D3905" w14:textId="77777777" w:rsidR="00FC761F" w:rsidRPr="00B15BC5" w:rsidRDefault="00FC761F" w:rsidP="00FC761F">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 xml:space="preserve">Ponudnik lahko do roka za oddajo ponudbe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1CF160A4" w14:textId="77777777" w:rsidR="00FC761F" w:rsidRPr="00B15BC5" w:rsidRDefault="00FC761F" w:rsidP="00FC761F">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p>
    <w:p w14:paraId="731535BD" w14:textId="77777777" w:rsidR="00FC761F" w:rsidRPr="00B15BC5" w:rsidRDefault="00FC761F" w:rsidP="00FC761F">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V tej dokumentaciji uporabljen izraz »ponudba« velja oziroma je mišljen kot elektronsko oddana ponudba. Besedne zveze kot so npr. »predložitev, predložiti« pa so, v kolikor ni izrecno določeno drugače, mišljene kot »naložitev/naložiti« ponudbe v informacijski sistem e-JN.</w:t>
      </w:r>
    </w:p>
    <w:p w14:paraId="0FBB7C6A" w14:textId="77777777" w:rsidR="00FC761F" w:rsidRPr="00B15BC5" w:rsidRDefault="00FC761F" w:rsidP="00FC761F">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p>
    <w:p w14:paraId="26A09F96" w14:textId="77777777" w:rsidR="00FC761F" w:rsidRPr="00B15BC5" w:rsidRDefault="00FC761F" w:rsidP="00FC761F">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V tej dokumentaciji navedena zahteva, da posamezen obrazec/dokazilo predloži/naloži partner, podizvajalec ali drug gospodarski subjekt pomeni, da obrazec/dokazilo v njihovem imenu naloži ponudnik.</w:t>
      </w:r>
    </w:p>
    <w:p w14:paraId="460533E0" w14:textId="77777777" w:rsidR="00AD0090" w:rsidRPr="00B15BC5" w:rsidRDefault="00AD0090" w:rsidP="00AD0090">
      <w:pPr>
        <w:spacing w:after="0" w:line="240" w:lineRule="auto"/>
        <w:ind w:right="-34"/>
        <w:jc w:val="both"/>
        <w:rPr>
          <w:rFonts w:ascii="Arial" w:hAnsi="Arial" w:cs="Arial"/>
          <w:sz w:val="20"/>
          <w:szCs w:val="20"/>
        </w:rPr>
      </w:pPr>
    </w:p>
    <w:p w14:paraId="50A40000" w14:textId="0BC70FAB" w:rsidR="00AD0090" w:rsidRPr="00B15BC5" w:rsidRDefault="00AD0090" w:rsidP="009D5AF2">
      <w:pPr>
        <w:pStyle w:val="ListParagraph"/>
        <w:numPr>
          <w:ilvl w:val="2"/>
          <w:numId w:val="22"/>
        </w:numPr>
        <w:spacing w:after="0" w:line="240" w:lineRule="auto"/>
        <w:ind w:right="-34"/>
        <w:jc w:val="both"/>
        <w:rPr>
          <w:rFonts w:ascii="Arial" w:hAnsi="Arial" w:cs="Arial"/>
          <w:b/>
          <w:bCs/>
          <w:sz w:val="20"/>
          <w:szCs w:val="20"/>
        </w:rPr>
      </w:pPr>
      <w:r w:rsidRPr="00B15BC5">
        <w:rPr>
          <w:rFonts w:ascii="Arial" w:hAnsi="Arial" w:cs="Arial"/>
          <w:b/>
          <w:bCs/>
          <w:sz w:val="20"/>
          <w:szCs w:val="20"/>
        </w:rPr>
        <w:t>Dostop do povezave za oddajo elektronske ponudbe</w:t>
      </w:r>
    </w:p>
    <w:p w14:paraId="3EA0E1DB" w14:textId="77777777" w:rsidR="00AD0090" w:rsidRPr="00B15BC5" w:rsidRDefault="00AD0090" w:rsidP="00AD0090">
      <w:pPr>
        <w:spacing w:after="0" w:line="240" w:lineRule="auto"/>
        <w:ind w:right="-34"/>
        <w:jc w:val="both"/>
        <w:rPr>
          <w:rFonts w:ascii="Arial" w:hAnsi="Arial" w:cs="Arial"/>
          <w:sz w:val="20"/>
          <w:szCs w:val="20"/>
        </w:rPr>
      </w:pPr>
    </w:p>
    <w:p w14:paraId="3D0570F1" w14:textId="77777777" w:rsidR="00AD0090" w:rsidRPr="00B15BC5" w:rsidRDefault="00AD0090" w:rsidP="00AD0090">
      <w:pPr>
        <w:spacing w:after="0" w:line="240" w:lineRule="auto"/>
        <w:ind w:right="-34"/>
        <w:jc w:val="both"/>
        <w:rPr>
          <w:rFonts w:ascii="Arial" w:hAnsi="Arial" w:cs="Arial"/>
          <w:sz w:val="20"/>
          <w:szCs w:val="20"/>
        </w:rPr>
      </w:pPr>
      <w:r w:rsidRPr="00B15BC5">
        <w:rPr>
          <w:rFonts w:ascii="Arial" w:hAnsi="Arial" w:cs="Arial"/>
          <w:sz w:val="20"/>
          <w:szCs w:val="20"/>
        </w:rPr>
        <w:t xml:space="preserve">Dostop do povezave (spletnega naslova) preko katerega ponudniki oddajo elektronske ponudbe v tem postopku javnega naročila, je ponudnikom na voljo </w:t>
      </w:r>
      <w:r w:rsidRPr="00B15BC5">
        <w:rPr>
          <w:rFonts w:ascii="Arial" w:hAnsi="Arial" w:cs="Arial"/>
          <w:sz w:val="20"/>
          <w:szCs w:val="20"/>
          <w:u w:val="single"/>
        </w:rPr>
        <w:t xml:space="preserve">v predmetnem Obvestilu o javnem naročilu Portala JN </w:t>
      </w:r>
      <w:r w:rsidRPr="00B15BC5">
        <w:rPr>
          <w:rFonts w:ascii="Arial" w:hAnsi="Arial" w:cs="Arial"/>
          <w:b/>
          <w:sz w:val="20"/>
          <w:szCs w:val="20"/>
          <w:u w:val="single"/>
        </w:rPr>
        <w:t>v razdelku »1.3 Sporočanje«</w:t>
      </w:r>
      <w:r w:rsidRPr="00B15BC5">
        <w:rPr>
          <w:rFonts w:ascii="Arial" w:hAnsi="Arial" w:cs="Arial"/>
          <w:sz w:val="20"/>
          <w:szCs w:val="20"/>
        </w:rPr>
        <w:t xml:space="preserve">. </w:t>
      </w:r>
    </w:p>
    <w:p w14:paraId="65A628E1" w14:textId="77777777" w:rsidR="003A2AFA" w:rsidRDefault="000C7082" w:rsidP="000C7082">
      <w:pPr>
        <w:spacing w:after="0" w:line="240" w:lineRule="auto"/>
        <w:ind w:right="-34"/>
        <w:jc w:val="both"/>
        <w:rPr>
          <w:rFonts w:ascii="Arial" w:hAnsi="Arial" w:cs="Arial"/>
          <w:sz w:val="20"/>
          <w:szCs w:val="20"/>
        </w:rPr>
      </w:pPr>
      <w:r w:rsidRPr="00B15BC5">
        <w:rPr>
          <w:rFonts w:ascii="Arial" w:hAnsi="Arial" w:cs="Arial"/>
          <w:sz w:val="20"/>
          <w:szCs w:val="20"/>
        </w:rPr>
        <w:t xml:space="preserve">Dostop do povezave za oddajo elektronske ponudbe v tem postopku javnega naročila </w:t>
      </w:r>
      <w:r w:rsidR="003A2AFA">
        <w:rPr>
          <w:rFonts w:ascii="Arial" w:hAnsi="Arial" w:cs="Arial"/>
          <w:sz w:val="20"/>
          <w:szCs w:val="20"/>
        </w:rPr>
        <w:t>je na naslednji povezavi:</w:t>
      </w:r>
    </w:p>
    <w:p w14:paraId="3363353B" w14:textId="5CAE2220" w:rsidR="00B85EB4" w:rsidRPr="00B15BC5" w:rsidRDefault="00B85EB4" w:rsidP="000C7082">
      <w:pPr>
        <w:spacing w:after="0" w:line="240" w:lineRule="auto"/>
        <w:ind w:right="-34"/>
        <w:jc w:val="both"/>
        <w:rPr>
          <w:rFonts w:ascii="Arial" w:hAnsi="Arial" w:cs="Arial"/>
          <w:sz w:val="20"/>
          <w:szCs w:val="20"/>
        </w:rPr>
      </w:pPr>
      <w:bookmarkStart w:id="15" w:name="_GoBack"/>
      <w:bookmarkEnd w:id="15"/>
      <w:r w:rsidRPr="00B85EB4">
        <w:rPr>
          <w:rFonts w:ascii="Arial" w:hAnsi="Arial" w:cs="Arial"/>
          <w:sz w:val="20"/>
          <w:szCs w:val="20"/>
        </w:rPr>
        <w:t>https://ejn.gov.si/ponudba/pages/aktualno/aktualno_javno_narocilo_podrobno.xhtml?zadevaId=22018</w:t>
      </w:r>
    </w:p>
    <w:p w14:paraId="3A9BFA7F" w14:textId="77777777" w:rsidR="00AD0090" w:rsidRPr="00B15BC5" w:rsidRDefault="00AD0090" w:rsidP="00AD0090">
      <w:pPr>
        <w:spacing w:after="0" w:line="240" w:lineRule="auto"/>
        <w:ind w:right="-34"/>
        <w:jc w:val="both"/>
        <w:rPr>
          <w:rFonts w:ascii="Arial" w:hAnsi="Arial" w:cs="Arial"/>
          <w:sz w:val="20"/>
          <w:szCs w:val="20"/>
        </w:rPr>
      </w:pPr>
    </w:p>
    <w:p w14:paraId="0CE5ACB6" w14:textId="77777777" w:rsidR="00AD0090" w:rsidRPr="00B15BC5" w:rsidRDefault="00AD0090" w:rsidP="009D5AF2">
      <w:pPr>
        <w:numPr>
          <w:ilvl w:val="2"/>
          <w:numId w:val="22"/>
        </w:numPr>
        <w:spacing w:after="0" w:line="240" w:lineRule="auto"/>
        <w:ind w:right="-34"/>
        <w:jc w:val="both"/>
        <w:rPr>
          <w:rFonts w:ascii="Arial" w:hAnsi="Arial" w:cs="Arial"/>
          <w:b/>
          <w:bCs/>
          <w:sz w:val="20"/>
          <w:szCs w:val="20"/>
        </w:rPr>
      </w:pPr>
      <w:r w:rsidRPr="00B15BC5">
        <w:rPr>
          <w:rFonts w:ascii="Arial" w:hAnsi="Arial" w:cs="Arial"/>
          <w:b/>
          <w:bCs/>
          <w:sz w:val="20"/>
          <w:szCs w:val="20"/>
        </w:rPr>
        <w:t>Navodila ponudniku glede nalaganja ponudbene dokumentacije v sistemu e-JN</w:t>
      </w:r>
    </w:p>
    <w:p w14:paraId="7F31B1BC" w14:textId="77777777" w:rsidR="000A14D2" w:rsidRPr="00B15BC5" w:rsidRDefault="000A14D2" w:rsidP="000A14D2">
      <w:pPr>
        <w:spacing w:after="0" w:line="240" w:lineRule="auto"/>
        <w:ind w:right="-34"/>
        <w:jc w:val="both"/>
        <w:rPr>
          <w:rFonts w:ascii="Arial" w:hAnsi="Arial" w:cs="Arial"/>
          <w:sz w:val="20"/>
          <w:szCs w:val="20"/>
        </w:rPr>
      </w:pPr>
    </w:p>
    <w:p w14:paraId="307C6904" w14:textId="6C7E4C70" w:rsidR="000A14D2" w:rsidRPr="00B15BC5" w:rsidRDefault="000A14D2" w:rsidP="000A14D2">
      <w:pPr>
        <w:numPr>
          <w:ilvl w:val="0"/>
          <w:numId w:val="10"/>
        </w:numPr>
        <w:spacing w:after="0" w:line="240" w:lineRule="auto"/>
        <w:ind w:right="-34"/>
        <w:jc w:val="both"/>
        <w:rPr>
          <w:rFonts w:ascii="Arial" w:hAnsi="Arial" w:cs="Arial"/>
          <w:b/>
          <w:sz w:val="20"/>
          <w:szCs w:val="20"/>
        </w:rPr>
      </w:pPr>
      <w:r w:rsidRPr="00B15BC5">
        <w:rPr>
          <w:rFonts w:ascii="Arial" w:hAnsi="Arial" w:cs="Arial"/>
          <w:b/>
          <w:sz w:val="20"/>
          <w:szCs w:val="20"/>
        </w:rPr>
        <w:t>Predračun - Obrazec št. 1 »</w:t>
      </w:r>
      <w:r w:rsidR="00FD60EB" w:rsidRPr="00B15BC5">
        <w:rPr>
          <w:rFonts w:ascii="Arial" w:hAnsi="Arial" w:cs="Arial"/>
          <w:b/>
          <w:sz w:val="20"/>
          <w:szCs w:val="20"/>
        </w:rPr>
        <w:t>PONUDBA – POVZETEK PREDRAČUNA</w:t>
      </w:r>
      <w:r w:rsidRPr="00B15BC5">
        <w:rPr>
          <w:rFonts w:ascii="Arial" w:hAnsi="Arial" w:cs="Arial"/>
          <w:b/>
          <w:sz w:val="20"/>
          <w:szCs w:val="20"/>
        </w:rPr>
        <w:t>«:</w:t>
      </w:r>
    </w:p>
    <w:p w14:paraId="2FD591B3" w14:textId="24349BD8" w:rsidR="000A14D2" w:rsidRPr="00B15BC5" w:rsidRDefault="000A14D2" w:rsidP="000A14D2">
      <w:pPr>
        <w:spacing w:after="0" w:line="240" w:lineRule="auto"/>
        <w:ind w:right="-34"/>
        <w:jc w:val="both"/>
        <w:rPr>
          <w:rFonts w:ascii="Arial" w:hAnsi="Arial" w:cs="Arial"/>
          <w:i/>
          <w:sz w:val="20"/>
          <w:szCs w:val="20"/>
        </w:rPr>
      </w:pPr>
      <w:r w:rsidRPr="00B15BC5">
        <w:rPr>
          <w:rFonts w:ascii="Arial" w:hAnsi="Arial" w:cs="Arial"/>
          <w:sz w:val="20"/>
          <w:szCs w:val="20"/>
        </w:rPr>
        <w:t xml:space="preserve">Ponudnik v informacijskem sistemu e-JN </w:t>
      </w:r>
      <w:r w:rsidRPr="00B15BC5">
        <w:rPr>
          <w:rFonts w:ascii="Arial" w:hAnsi="Arial" w:cs="Arial"/>
          <w:b/>
          <w:sz w:val="20"/>
          <w:szCs w:val="20"/>
        </w:rPr>
        <w:t>v razdelek »Predračun«</w:t>
      </w:r>
      <w:r w:rsidRPr="00B15BC5">
        <w:rPr>
          <w:rFonts w:ascii="Arial" w:hAnsi="Arial" w:cs="Arial"/>
          <w:sz w:val="20"/>
          <w:szCs w:val="20"/>
        </w:rPr>
        <w:t xml:space="preserve"> naloži izpolnjen </w:t>
      </w:r>
      <w:r w:rsidRPr="00B15BC5">
        <w:rPr>
          <w:rFonts w:ascii="Arial" w:hAnsi="Arial" w:cs="Arial"/>
          <w:i/>
          <w:sz w:val="20"/>
          <w:szCs w:val="20"/>
          <w:u w:val="single"/>
        </w:rPr>
        <w:t>obrazec št. 1</w:t>
      </w:r>
      <w:r w:rsidRPr="00B15BC5">
        <w:rPr>
          <w:rFonts w:ascii="Arial" w:hAnsi="Arial" w:cs="Arial"/>
          <w:sz w:val="20"/>
          <w:szCs w:val="20"/>
          <w:u w:val="single"/>
        </w:rPr>
        <w:t xml:space="preserve"> </w:t>
      </w:r>
      <w:r w:rsidRPr="00B15BC5">
        <w:rPr>
          <w:rFonts w:ascii="Arial" w:hAnsi="Arial" w:cs="Arial"/>
          <w:sz w:val="20"/>
          <w:szCs w:val="20"/>
        </w:rPr>
        <w:t>»</w:t>
      </w:r>
      <w:r w:rsidR="00FD60EB" w:rsidRPr="00B15BC5">
        <w:rPr>
          <w:rFonts w:ascii="Arial" w:hAnsi="Arial" w:cs="Arial"/>
          <w:sz w:val="20"/>
          <w:szCs w:val="20"/>
        </w:rPr>
        <w:t>PONUDBA – POVZETEK PREDRAČUNA</w:t>
      </w:r>
      <w:r w:rsidRPr="00B15BC5">
        <w:rPr>
          <w:rFonts w:ascii="Arial" w:hAnsi="Arial" w:cs="Arial"/>
          <w:sz w:val="20"/>
          <w:szCs w:val="20"/>
        </w:rPr>
        <w:t xml:space="preserve">« v "pdf" formatu/zapisu/datoteki. </w:t>
      </w:r>
      <w:r w:rsidRPr="00B15BC5">
        <w:rPr>
          <w:rFonts w:ascii="Arial" w:hAnsi="Arial" w:cs="Arial"/>
          <w:i/>
          <w:sz w:val="20"/>
          <w:szCs w:val="20"/>
        </w:rPr>
        <w:t xml:space="preserve">Le-ta bo tudi na voljo oz. dostopna javnosti na javnem odpiranju ponudb. </w:t>
      </w:r>
    </w:p>
    <w:p w14:paraId="621F7C09" w14:textId="77777777" w:rsidR="000C7082" w:rsidRPr="00B15BC5" w:rsidRDefault="000C7082" w:rsidP="000C7082">
      <w:pPr>
        <w:spacing w:after="0" w:line="240" w:lineRule="auto"/>
        <w:ind w:right="-34"/>
        <w:jc w:val="both"/>
        <w:rPr>
          <w:rFonts w:ascii="Arial" w:hAnsi="Arial" w:cs="Arial"/>
          <w:b/>
          <w:bCs/>
          <w:sz w:val="20"/>
          <w:szCs w:val="20"/>
        </w:rPr>
      </w:pPr>
    </w:p>
    <w:p w14:paraId="1C3076BF" w14:textId="77777777" w:rsidR="00B15BC5" w:rsidRDefault="00B15BC5" w:rsidP="00B15BC5">
      <w:pPr>
        <w:spacing w:after="0" w:line="240" w:lineRule="auto"/>
        <w:ind w:left="720" w:right="-34"/>
        <w:jc w:val="both"/>
        <w:rPr>
          <w:rFonts w:ascii="Arial" w:hAnsi="Arial" w:cs="Arial"/>
          <w:b/>
          <w:sz w:val="20"/>
          <w:szCs w:val="20"/>
        </w:rPr>
      </w:pPr>
    </w:p>
    <w:p w14:paraId="5A68ABD0" w14:textId="162B74E7" w:rsidR="000C7082" w:rsidRPr="00B15BC5" w:rsidRDefault="000C7082" w:rsidP="00C34D93">
      <w:pPr>
        <w:numPr>
          <w:ilvl w:val="0"/>
          <w:numId w:val="15"/>
        </w:numPr>
        <w:spacing w:after="0" w:line="240" w:lineRule="auto"/>
        <w:ind w:right="-34"/>
        <w:jc w:val="both"/>
        <w:rPr>
          <w:rFonts w:ascii="Arial" w:hAnsi="Arial" w:cs="Arial"/>
          <w:b/>
          <w:sz w:val="20"/>
          <w:szCs w:val="20"/>
        </w:rPr>
      </w:pPr>
      <w:r w:rsidRPr="00B15BC5">
        <w:rPr>
          <w:rFonts w:ascii="Arial" w:hAnsi="Arial" w:cs="Arial"/>
          <w:b/>
          <w:sz w:val="20"/>
          <w:szCs w:val="20"/>
        </w:rPr>
        <w:t>Izjava</w:t>
      </w:r>
    </w:p>
    <w:p w14:paraId="7C943914" w14:textId="6366BBCE" w:rsidR="000C7082" w:rsidRPr="00B15BC5" w:rsidRDefault="000C7082" w:rsidP="000C7082">
      <w:pPr>
        <w:spacing w:after="0" w:line="240" w:lineRule="auto"/>
        <w:ind w:right="-34"/>
        <w:jc w:val="both"/>
        <w:rPr>
          <w:rFonts w:ascii="Arial" w:hAnsi="Arial" w:cs="Arial"/>
          <w:sz w:val="20"/>
          <w:szCs w:val="20"/>
        </w:rPr>
      </w:pPr>
      <w:r w:rsidRPr="00B15BC5">
        <w:rPr>
          <w:rFonts w:ascii="Arial" w:hAnsi="Arial" w:cs="Arial"/>
          <w:sz w:val="20"/>
          <w:szCs w:val="20"/>
        </w:rPr>
        <w:t xml:space="preserve">Ponudniki v informacijskem sistemu e-JN v razdelek »Izjava - ponudnik« naložijo izpolnjeno </w:t>
      </w:r>
      <w:bookmarkStart w:id="16" w:name="_Hlk52871779"/>
      <w:r w:rsidRPr="00B15BC5">
        <w:rPr>
          <w:rFonts w:ascii="Arial" w:hAnsi="Arial" w:cs="Arial"/>
          <w:sz w:val="20"/>
          <w:szCs w:val="20"/>
        </w:rPr>
        <w:t xml:space="preserve">prilogo v pdf formatu </w:t>
      </w:r>
      <w:r w:rsidR="00FD60EB" w:rsidRPr="00B15BC5">
        <w:rPr>
          <w:rFonts w:ascii="Arial" w:hAnsi="Arial" w:cs="Arial"/>
          <w:sz w:val="20"/>
          <w:szCs w:val="20"/>
        </w:rPr>
        <w:t>I</w:t>
      </w:r>
      <w:r w:rsidR="00DA1E77" w:rsidRPr="00B15BC5">
        <w:rPr>
          <w:rFonts w:ascii="Arial" w:hAnsi="Arial" w:cs="Arial"/>
          <w:sz w:val="20"/>
          <w:szCs w:val="20"/>
        </w:rPr>
        <w:t>zjava o izpolnjevanju pogojev za sodelovanje</w:t>
      </w:r>
      <w:r w:rsidRPr="00B15BC5">
        <w:rPr>
          <w:rFonts w:ascii="Arial" w:hAnsi="Arial" w:cs="Arial"/>
          <w:sz w:val="20"/>
          <w:szCs w:val="20"/>
        </w:rPr>
        <w:t xml:space="preserve">, ki je v razpisni dokumentaciji označena kot </w:t>
      </w:r>
      <w:r w:rsidRPr="00B15BC5">
        <w:rPr>
          <w:rFonts w:ascii="Arial" w:hAnsi="Arial" w:cs="Arial"/>
          <w:i/>
          <w:iCs/>
          <w:sz w:val="20"/>
          <w:szCs w:val="20"/>
        </w:rPr>
        <w:t xml:space="preserve">obrazec št. </w:t>
      </w:r>
      <w:r w:rsidR="00FD60EB" w:rsidRPr="00B15BC5">
        <w:rPr>
          <w:rFonts w:ascii="Arial" w:hAnsi="Arial" w:cs="Arial"/>
          <w:i/>
          <w:iCs/>
          <w:sz w:val="20"/>
          <w:szCs w:val="20"/>
        </w:rPr>
        <w:t>3</w:t>
      </w:r>
      <w:r w:rsidRPr="00B15BC5">
        <w:rPr>
          <w:rFonts w:ascii="Arial" w:hAnsi="Arial" w:cs="Arial"/>
          <w:sz w:val="20"/>
          <w:szCs w:val="20"/>
        </w:rPr>
        <w:t xml:space="preserve">. </w:t>
      </w:r>
    </w:p>
    <w:bookmarkEnd w:id="16"/>
    <w:p w14:paraId="5D5EB165" w14:textId="77777777" w:rsidR="000C7082" w:rsidRPr="00B15BC5" w:rsidRDefault="000C7082" w:rsidP="000C7082">
      <w:pPr>
        <w:spacing w:after="0" w:line="240" w:lineRule="auto"/>
        <w:ind w:right="-34"/>
        <w:jc w:val="both"/>
        <w:rPr>
          <w:rFonts w:ascii="Arial" w:hAnsi="Arial" w:cs="Arial"/>
          <w:sz w:val="20"/>
          <w:szCs w:val="20"/>
        </w:rPr>
      </w:pPr>
    </w:p>
    <w:p w14:paraId="14C856B9" w14:textId="51075979" w:rsidR="000C7082" w:rsidRPr="00B15BC5" w:rsidRDefault="000C7082" w:rsidP="000C7082">
      <w:pPr>
        <w:spacing w:after="0" w:line="240" w:lineRule="auto"/>
        <w:ind w:right="-34"/>
        <w:jc w:val="both"/>
        <w:rPr>
          <w:rFonts w:ascii="Arial" w:hAnsi="Arial" w:cs="Arial"/>
          <w:sz w:val="20"/>
          <w:szCs w:val="20"/>
        </w:rPr>
      </w:pPr>
      <w:r w:rsidRPr="00B15BC5">
        <w:rPr>
          <w:rFonts w:ascii="Arial" w:hAnsi="Arial" w:cs="Arial"/>
          <w:sz w:val="20"/>
          <w:szCs w:val="20"/>
        </w:rPr>
        <w:t xml:space="preserve">V primeru skupne ponudbe, uporabe zmogljivosti drugih subjektov in/ali podizvajalcev mora ponudnik v informacijskem sistemu e-JN </w:t>
      </w:r>
      <w:bookmarkStart w:id="17" w:name="_Hlk52876954"/>
      <w:r w:rsidRPr="00B15BC5">
        <w:rPr>
          <w:rFonts w:ascii="Arial" w:hAnsi="Arial" w:cs="Arial"/>
          <w:sz w:val="20"/>
          <w:szCs w:val="20"/>
        </w:rPr>
        <w:t xml:space="preserve">v razdelek »Izjava – ostali sodelujoči« </w:t>
      </w:r>
      <w:bookmarkEnd w:id="17"/>
      <w:r w:rsidR="0045133A" w:rsidRPr="00B15BC5">
        <w:rPr>
          <w:rFonts w:ascii="Arial" w:hAnsi="Arial" w:cs="Arial"/>
          <w:sz w:val="20"/>
          <w:szCs w:val="20"/>
        </w:rPr>
        <w:t xml:space="preserve">prav tako </w:t>
      </w:r>
      <w:r w:rsidRPr="00B15BC5">
        <w:rPr>
          <w:rFonts w:ascii="Arial" w:hAnsi="Arial" w:cs="Arial"/>
          <w:sz w:val="20"/>
          <w:szCs w:val="20"/>
        </w:rPr>
        <w:t xml:space="preserve">naložiti </w:t>
      </w:r>
      <w:r w:rsidR="0045133A" w:rsidRPr="00B15BC5">
        <w:rPr>
          <w:rFonts w:ascii="Arial" w:hAnsi="Arial" w:cs="Arial"/>
          <w:sz w:val="20"/>
          <w:szCs w:val="20"/>
        </w:rPr>
        <w:t>prilog</w:t>
      </w:r>
      <w:r w:rsidR="009D5AF2" w:rsidRPr="00B15BC5">
        <w:rPr>
          <w:rFonts w:ascii="Arial" w:hAnsi="Arial" w:cs="Arial"/>
          <w:sz w:val="20"/>
          <w:szCs w:val="20"/>
        </w:rPr>
        <w:t>o</w:t>
      </w:r>
      <w:r w:rsidR="0045133A" w:rsidRPr="00B15BC5">
        <w:rPr>
          <w:rFonts w:ascii="Arial" w:hAnsi="Arial" w:cs="Arial"/>
          <w:sz w:val="20"/>
          <w:szCs w:val="20"/>
        </w:rPr>
        <w:t xml:space="preserve"> v pdf formatu I</w:t>
      </w:r>
      <w:r w:rsidR="00DA1E77" w:rsidRPr="00B15BC5">
        <w:rPr>
          <w:rFonts w:ascii="Arial" w:hAnsi="Arial" w:cs="Arial"/>
          <w:sz w:val="20"/>
          <w:szCs w:val="20"/>
        </w:rPr>
        <w:t>zjava o izpolnjevanju pogojev za sodelovanje</w:t>
      </w:r>
      <w:r w:rsidR="0045133A" w:rsidRPr="00B15BC5">
        <w:rPr>
          <w:rFonts w:ascii="Arial" w:hAnsi="Arial" w:cs="Arial"/>
          <w:sz w:val="20"/>
          <w:szCs w:val="20"/>
        </w:rPr>
        <w:t>, ki je v razpisni dokumentaciji označena kot obrazec št. 3.</w:t>
      </w:r>
    </w:p>
    <w:p w14:paraId="71021FAB" w14:textId="77777777" w:rsidR="00AD0090" w:rsidRPr="00B15BC5" w:rsidRDefault="00AD0090" w:rsidP="00AD0090">
      <w:pPr>
        <w:spacing w:after="0" w:line="240" w:lineRule="auto"/>
        <w:ind w:right="-34"/>
        <w:jc w:val="both"/>
        <w:rPr>
          <w:rFonts w:ascii="Arial" w:hAnsi="Arial" w:cs="Arial"/>
          <w:sz w:val="20"/>
          <w:szCs w:val="20"/>
        </w:rPr>
      </w:pPr>
    </w:p>
    <w:p w14:paraId="7985E784" w14:textId="77777777" w:rsidR="00AD0090" w:rsidRPr="00B15BC5" w:rsidRDefault="00AD0090" w:rsidP="00C34D93">
      <w:pPr>
        <w:numPr>
          <w:ilvl w:val="0"/>
          <w:numId w:val="11"/>
        </w:numPr>
        <w:spacing w:after="0" w:line="240" w:lineRule="auto"/>
        <w:ind w:right="-34"/>
        <w:jc w:val="both"/>
        <w:rPr>
          <w:rFonts w:ascii="Arial" w:hAnsi="Arial" w:cs="Arial"/>
          <w:b/>
          <w:sz w:val="20"/>
          <w:szCs w:val="20"/>
        </w:rPr>
      </w:pPr>
      <w:r w:rsidRPr="00B15BC5">
        <w:rPr>
          <w:rFonts w:ascii="Arial" w:hAnsi="Arial" w:cs="Arial"/>
          <w:b/>
          <w:sz w:val="20"/>
          <w:szCs w:val="20"/>
        </w:rPr>
        <w:t>Ostala ponudbena dokumentacija:</w:t>
      </w:r>
    </w:p>
    <w:p w14:paraId="210FB1A9" w14:textId="7D559613" w:rsidR="00AD0090" w:rsidRPr="00B15BC5" w:rsidRDefault="00AD0090" w:rsidP="00AD0090">
      <w:pPr>
        <w:spacing w:after="0" w:line="240" w:lineRule="auto"/>
        <w:ind w:right="-34"/>
        <w:jc w:val="both"/>
        <w:rPr>
          <w:rFonts w:ascii="Arial" w:hAnsi="Arial" w:cs="Arial"/>
          <w:sz w:val="20"/>
          <w:szCs w:val="20"/>
        </w:rPr>
      </w:pPr>
      <w:r w:rsidRPr="00B15BC5">
        <w:rPr>
          <w:rFonts w:ascii="Arial" w:hAnsi="Arial" w:cs="Arial"/>
          <w:sz w:val="20"/>
          <w:szCs w:val="20"/>
        </w:rPr>
        <w:t>Ponudnik v informacijskem sistemu e-JN</w:t>
      </w:r>
      <w:r w:rsidRPr="00B15BC5">
        <w:rPr>
          <w:rFonts w:ascii="Arial" w:hAnsi="Arial" w:cs="Arial"/>
          <w:b/>
          <w:sz w:val="20"/>
          <w:szCs w:val="20"/>
        </w:rPr>
        <w:t xml:space="preserve"> v razdelek </w:t>
      </w:r>
      <w:r w:rsidR="00A217A2" w:rsidRPr="00B15BC5">
        <w:rPr>
          <w:rFonts w:ascii="Arial" w:hAnsi="Arial" w:cs="Arial"/>
          <w:b/>
          <w:sz w:val="20"/>
          <w:szCs w:val="20"/>
        </w:rPr>
        <w:t>»Druge priloge«</w:t>
      </w:r>
      <w:r w:rsidRPr="00B15BC5">
        <w:rPr>
          <w:rFonts w:ascii="Arial" w:hAnsi="Arial" w:cs="Arial"/>
          <w:b/>
          <w:sz w:val="20"/>
          <w:szCs w:val="20"/>
        </w:rPr>
        <w:t xml:space="preserve"> </w:t>
      </w:r>
      <w:r w:rsidRPr="00B15BC5">
        <w:rPr>
          <w:rFonts w:ascii="Arial" w:hAnsi="Arial" w:cs="Arial"/>
          <w:sz w:val="20"/>
          <w:szCs w:val="20"/>
        </w:rPr>
        <w:t>naloži ostalo ponudbeno dokumentacijo, ki je zahtevana s to razpisno dokumentacijo</w:t>
      </w:r>
      <w:r w:rsidR="0045133A" w:rsidRPr="00B15BC5">
        <w:rPr>
          <w:rFonts w:ascii="Arial" w:hAnsi="Arial" w:cs="Arial"/>
          <w:sz w:val="20"/>
          <w:szCs w:val="20"/>
        </w:rPr>
        <w:t>.</w:t>
      </w:r>
      <w:r w:rsidRPr="00B15BC5">
        <w:rPr>
          <w:rFonts w:ascii="Arial" w:hAnsi="Arial" w:cs="Arial"/>
          <w:i/>
          <w:sz w:val="20"/>
          <w:szCs w:val="20"/>
        </w:rPr>
        <w:t xml:space="preserve"> </w:t>
      </w:r>
      <w:r w:rsidRPr="00B15BC5">
        <w:rPr>
          <w:rFonts w:ascii="Arial" w:hAnsi="Arial" w:cs="Arial"/>
          <w:sz w:val="20"/>
          <w:szCs w:val="20"/>
        </w:rPr>
        <w:t>Ostala ponudbena dokumentacija ne bo prikazana javnosti in ostalim ponudnikom.</w:t>
      </w:r>
    </w:p>
    <w:p w14:paraId="721F59DD" w14:textId="77777777" w:rsidR="00AD0090" w:rsidRPr="00B15BC5" w:rsidRDefault="00AD0090" w:rsidP="00AD0090">
      <w:pPr>
        <w:spacing w:after="0" w:line="240" w:lineRule="auto"/>
        <w:ind w:right="-34"/>
        <w:jc w:val="both"/>
        <w:rPr>
          <w:rFonts w:ascii="Arial" w:hAnsi="Arial" w:cs="Arial"/>
          <w:sz w:val="20"/>
          <w:szCs w:val="20"/>
        </w:rPr>
      </w:pPr>
    </w:p>
    <w:p w14:paraId="37C75957" w14:textId="7BDCAE0C" w:rsidR="00DF0A3B" w:rsidRPr="00B15BC5" w:rsidRDefault="00BC249B" w:rsidP="00B9228E">
      <w:pPr>
        <w:spacing w:after="0" w:line="240" w:lineRule="auto"/>
        <w:ind w:right="-34"/>
        <w:jc w:val="both"/>
        <w:rPr>
          <w:rFonts w:ascii="Arial" w:hAnsi="Arial" w:cs="Arial"/>
          <w:sz w:val="20"/>
          <w:szCs w:val="20"/>
        </w:rPr>
      </w:pPr>
      <w:r w:rsidRPr="00B15BC5">
        <w:rPr>
          <w:rFonts w:ascii="Arial" w:hAnsi="Arial" w:cs="Arial"/>
          <w:sz w:val="20"/>
          <w:szCs w:val="20"/>
        </w:rPr>
        <w:t xml:space="preserve">Spodaj zahtevana ponudbena dokumentacija mora biti </w:t>
      </w:r>
      <w:r w:rsidRPr="00B15BC5">
        <w:rPr>
          <w:rFonts w:ascii="Arial" w:hAnsi="Arial" w:cs="Arial"/>
          <w:b/>
          <w:sz w:val="20"/>
          <w:szCs w:val="20"/>
          <w:u w:val="single"/>
        </w:rPr>
        <w:t>priložena v .pdf formatu</w:t>
      </w:r>
      <w:r w:rsidR="003A2AFA">
        <w:rPr>
          <w:rFonts w:ascii="Arial" w:hAnsi="Arial" w:cs="Arial"/>
          <w:sz w:val="20"/>
          <w:szCs w:val="20"/>
        </w:rPr>
        <w:t xml:space="preserve"> (sken</w:t>
      </w:r>
      <w:r w:rsidRPr="00B15BC5">
        <w:rPr>
          <w:rFonts w:ascii="Arial" w:hAnsi="Arial" w:cs="Arial"/>
          <w:sz w:val="20"/>
          <w:szCs w:val="20"/>
        </w:rPr>
        <w:t xml:space="preserve"> celotne ponudbe z izpolnjenimi in podpisanimi ponudbenimi listinami</w:t>
      </w:r>
      <w:r w:rsidR="007522CE" w:rsidRPr="00B15BC5">
        <w:rPr>
          <w:rFonts w:ascii="Arial" w:hAnsi="Arial" w:cs="Arial"/>
          <w:sz w:val="20"/>
          <w:szCs w:val="20"/>
        </w:rPr>
        <w:t xml:space="preserve"> ter prilogo – veljavno okoljevarstveno dovoljenje</w:t>
      </w:r>
      <w:r w:rsidRPr="00B15BC5">
        <w:rPr>
          <w:rFonts w:ascii="Arial" w:hAnsi="Arial" w:cs="Arial"/>
          <w:sz w:val="20"/>
          <w:szCs w:val="20"/>
        </w:rPr>
        <w:t>). Ponudnik lahko fizični podpis nadomesti z elektronskim podpisom, v kolikor e-JN to dopušča in ni drugače določeno z razpisno dokumentacijo. Ponudniki so obvezani priložiti vse priloge, razen če v posamezni prilogi ni drugače navedeno.</w:t>
      </w:r>
    </w:p>
    <w:p w14:paraId="75BB215D" w14:textId="77777777" w:rsidR="00BC249B" w:rsidRPr="00B15BC5" w:rsidRDefault="00BC249B" w:rsidP="00B9228E">
      <w:pPr>
        <w:spacing w:after="0" w:line="240" w:lineRule="auto"/>
        <w:ind w:right="-34"/>
        <w:jc w:val="both"/>
        <w:rPr>
          <w:rFonts w:ascii="Arial" w:hAnsi="Arial" w:cs="Arial"/>
          <w:sz w:val="20"/>
          <w:szCs w:val="20"/>
        </w:rPr>
      </w:pPr>
    </w:p>
    <w:p w14:paraId="26FBE6EC" w14:textId="77777777" w:rsidR="009A2213" w:rsidRPr="00B15BC5" w:rsidRDefault="00624BB7" w:rsidP="00C34D93">
      <w:pPr>
        <w:numPr>
          <w:ilvl w:val="0"/>
          <w:numId w:val="11"/>
        </w:numPr>
        <w:spacing w:after="0" w:line="240" w:lineRule="auto"/>
        <w:ind w:right="-34"/>
        <w:jc w:val="both"/>
        <w:rPr>
          <w:rFonts w:ascii="Arial" w:hAnsi="Arial" w:cs="Arial"/>
          <w:b/>
          <w:sz w:val="20"/>
          <w:szCs w:val="20"/>
        </w:rPr>
      </w:pPr>
      <w:r w:rsidRPr="00B15BC5">
        <w:rPr>
          <w:rFonts w:ascii="Arial" w:hAnsi="Arial" w:cs="Arial"/>
          <w:b/>
          <w:sz w:val="20"/>
          <w:szCs w:val="20"/>
        </w:rPr>
        <w:t>Podpisana in žigosan</w:t>
      </w:r>
      <w:r w:rsidR="00233BFF" w:rsidRPr="00B15BC5">
        <w:rPr>
          <w:rFonts w:ascii="Arial" w:hAnsi="Arial" w:cs="Arial"/>
          <w:b/>
          <w:sz w:val="20"/>
          <w:szCs w:val="20"/>
        </w:rPr>
        <w:t>a</w:t>
      </w:r>
      <w:r w:rsidRPr="00B15BC5">
        <w:rPr>
          <w:rFonts w:ascii="Arial" w:hAnsi="Arial" w:cs="Arial"/>
          <w:b/>
          <w:sz w:val="20"/>
          <w:szCs w:val="20"/>
        </w:rPr>
        <w:t xml:space="preserve"> bian</w:t>
      </w:r>
      <w:r w:rsidR="00233BFF" w:rsidRPr="00B15BC5">
        <w:rPr>
          <w:rFonts w:ascii="Arial" w:hAnsi="Arial" w:cs="Arial"/>
          <w:b/>
          <w:sz w:val="20"/>
          <w:szCs w:val="20"/>
        </w:rPr>
        <w:t>c</w:t>
      </w:r>
      <w:r w:rsidRPr="00B15BC5">
        <w:rPr>
          <w:rFonts w:ascii="Arial" w:hAnsi="Arial" w:cs="Arial"/>
          <w:b/>
          <w:sz w:val="20"/>
          <w:szCs w:val="20"/>
        </w:rPr>
        <w:t>o menic</w:t>
      </w:r>
      <w:r w:rsidR="003D1E8B" w:rsidRPr="00B15BC5">
        <w:rPr>
          <w:rFonts w:ascii="Arial" w:hAnsi="Arial" w:cs="Arial"/>
          <w:b/>
          <w:sz w:val="20"/>
          <w:szCs w:val="20"/>
        </w:rPr>
        <w:t>a</w:t>
      </w:r>
    </w:p>
    <w:p w14:paraId="28D6A236" w14:textId="405D2590" w:rsidR="009A2213" w:rsidRPr="00B15BC5" w:rsidRDefault="00624BB7" w:rsidP="00B9228E">
      <w:pPr>
        <w:spacing w:after="0" w:line="240" w:lineRule="auto"/>
        <w:ind w:right="-34"/>
        <w:jc w:val="both"/>
        <w:rPr>
          <w:rFonts w:ascii="Arial" w:hAnsi="Arial" w:cs="Arial"/>
          <w:sz w:val="20"/>
          <w:szCs w:val="20"/>
        </w:rPr>
      </w:pPr>
      <w:bookmarkStart w:id="18" w:name="_Hlk513724350"/>
      <w:r w:rsidRPr="00B15BC5">
        <w:rPr>
          <w:rFonts w:ascii="Arial" w:hAnsi="Arial" w:cs="Arial"/>
          <w:sz w:val="20"/>
          <w:szCs w:val="20"/>
        </w:rPr>
        <w:t xml:space="preserve">Podpisano in žigosano bianko menico </w:t>
      </w:r>
      <w:bookmarkEnd w:id="18"/>
      <w:r w:rsidRPr="00B15BC5">
        <w:rPr>
          <w:rFonts w:ascii="Arial" w:hAnsi="Arial" w:cs="Arial"/>
          <w:sz w:val="20"/>
          <w:szCs w:val="20"/>
        </w:rPr>
        <w:t xml:space="preserve">za zavarovanje resnosti ponudbe ponudnik pošlje po pošti do roka za odpiranje ponudb. Na prvo stran kuverte nalepi </w:t>
      </w:r>
      <w:r w:rsidRPr="00B15BC5">
        <w:rPr>
          <w:rFonts w:ascii="Arial" w:hAnsi="Arial" w:cs="Arial"/>
          <w:i/>
          <w:sz w:val="20"/>
          <w:szCs w:val="20"/>
        </w:rPr>
        <w:t>obrazec št. 1</w:t>
      </w:r>
      <w:r w:rsidR="0045133A" w:rsidRPr="00B15BC5">
        <w:rPr>
          <w:rFonts w:ascii="Arial" w:hAnsi="Arial" w:cs="Arial"/>
          <w:i/>
          <w:sz w:val="20"/>
          <w:szCs w:val="20"/>
        </w:rPr>
        <w:t>4</w:t>
      </w:r>
      <w:r w:rsidRPr="00B15BC5">
        <w:rPr>
          <w:rFonts w:ascii="Arial" w:hAnsi="Arial" w:cs="Arial"/>
          <w:i/>
          <w:sz w:val="20"/>
          <w:szCs w:val="20"/>
        </w:rPr>
        <w:t>.</w:t>
      </w:r>
    </w:p>
    <w:p w14:paraId="4D19A71E" w14:textId="77777777" w:rsidR="009A2213" w:rsidRPr="00B15BC5" w:rsidRDefault="009A2213" w:rsidP="00B9228E">
      <w:pPr>
        <w:spacing w:after="0" w:line="240" w:lineRule="auto"/>
        <w:ind w:right="-34"/>
        <w:jc w:val="both"/>
        <w:rPr>
          <w:rFonts w:ascii="Arial" w:hAnsi="Arial" w:cs="Arial"/>
          <w:sz w:val="20"/>
          <w:szCs w:val="20"/>
        </w:rPr>
      </w:pPr>
    </w:p>
    <w:p w14:paraId="6C2CF7E5" w14:textId="5F9BFBF4" w:rsidR="00B9228E" w:rsidRPr="00B15BC5" w:rsidRDefault="00B9228E" w:rsidP="009D5AF2">
      <w:pPr>
        <w:pStyle w:val="ListParagraph"/>
        <w:numPr>
          <w:ilvl w:val="1"/>
          <w:numId w:val="22"/>
        </w:numPr>
        <w:spacing w:after="0" w:line="240" w:lineRule="auto"/>
        <w:ind w:right="-34"/>
        <w:jc w:val="both"/>
        <w:rPr>
          <w:rFonts w:ascii="Arial" w:hAnsi="Arial" w:cs="Arial"/>
          <w:b/>
          <w:sz w:val="20"/>
          <w:szCs w:val="20"/>
        </w:rPr>
      </w:pPr>
      <w:r w:rsidRPr="00B15BC5">
        <w:rPr>
          <w:rFonts w:ascii="Arial" w:hAnsi="Arial" w:cs="Arial"/>
          <w:b/>
          <w:sz w:val="20"/>
          <w:szCs w:val="20"/>
        </w:rPr>
        <w:t>Vsebina ponudbene dokumentacije</w:t>
      </w:r>
    </w:p>
    <w:p w14:paraId="142F0FC5" w14:textId="68B79EB5" w:rsidR="00BA07F8" w:rsidRPr="00B15BC5" w:rsidRDefault="00BA07F8" w:rsidP="00B9228E">
      <w:pPr>
        <w:spacing w:after="0" w:line="240" w:lineRule="auto"/>
        <w:ind w:right="-34"/>
        <w:jc w:val="both"/>
        <w:rPr>
          <w:rFonts w:ascii="Arial" w:hAnsi="Arial" w:cs="Arial"/>
          <w:sz w:val="20"/>
          <w:szCs w:val="20"/>
          <w:lang w:val="x-none"/>
        </w:rPr>
      </w:pPr>
    </w:p>
    <w:p w14:paraId="561B74F0" w14:textId="77777777" w:rsidR="00091E6E" w:rsidRPr="00B15BC5" w:rsidRDefault="00091E6E" w:rsidP="00091E6E">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Ponudbeno dokumentacijo sestavljajo spodaj v tabeli našteti dokumenti, ki morajo po vsebini in obliki ustrezati obrazcem in drugim navodilom iz dokumentacije v zvezi z oddajo javnega naročila, torej mora biti ponudba izdelana v skladu z zahtevami naročnika.</w:t>
      </w:r>
    </w:p>
    <w:p w14:paraId="7661F15A" w14:textId="77777777" w:rsidR="00091E6E" w:rsidRPr="00B15BC5" w:rsidRDefault="00091E6E" w:rsidP="00091E6E">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p>
    <w:p w14:paraId="2675058E" w14:textId="77777777" w:rsidR="00091E6E" w:rsidRPr="00B15BC5" w:rsidRDefault="00091E6E" w:rsidP="00091E6E">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 xml:space="preserve">Navedeni dokumenti morajo biti izpolnjeni, kot to zahtevajo navodila obrazca ali to iz njihovega besedila izhaja. V primeru, če ponudnik posameznega zahtevanega dokumenta ne predloži (oziroma ga ne predloži na poziv naročnika, če je takšen poziv mogoč na podlagi določil ZJN-3) ali pa bo predloženi dokument v nasprotju z zahtevami te dokumentacije, bo naročnik tako ponudbo zavrnil kot nedopustno. </w:t>
      </w:r>
    </w:p>
    <w:p w14:paraId="7262D5CD" w14:textId="77777777" w:rsidR="00091E6E" w:rsidRPr="00B15BC5" w:rsidRDefault="00091E6E" w:rsidP="00091E6E">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p>
    <w:p w14:paraId="54B102AC" w14:textId="77777777" w:rsidR="00091E6E" w:rsidRPr="00B15BC5" w:rsidRDefault="00091E6E" w:rsidP="00091E6E">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Ponudniki morajo izjave predložiti brez dodatnih pogojev. Ponudba ne sme vsebovati nobenih sprememb in dodatkov, ki niso v skladu s to dokumentacijo.</w:t>
      </w:r>
    </w:p>
    <w:p w14:paraId="25C05B39" w14:textId="77777777" w:rsidR="00091E6E" w:rsidRPr="00B15BC5" w:rsidRDefault="00091E6E" w:rsidP="00091E6E">
      <w:pPr>
        <w:widowControl w:val="0"/>
        <w:suppressAutoHyphens w:val="0"/>
        <w:autoSpaceDE w:val="0"/>
        <w:adjustRightInd w:val="0"/>
        <w:spacing w:after="0" w:line="240" w:lineRule="auto"/>
        <w:textAlignment w:val="auto"/>
        <w:rPr>
          <w:rFonts w:ascii="Arial" w:eastAsia="Times New Roman" w:hAnsi="Arial" w:cs="Arial"/>
          <w:sz w:val="20"/>
          <w:szCs w:val="20"/>
          <w:lang w:eastAsia="sl-SI"/>
        </w:rPr>
      </w:pPr>
    </w:p>
    <w:p w14:paraId="5F787245" w14:textId="77777777" w:rsidR="00091E6E" w:rsidRPr="00B15BC5" w:rsidRDefault="00091E6E" w:rsidP="00091E6E">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Ponudba naj bo izdelana tako, da:</w:t>
      </w:r>
    </w:p>
    <w:tbl>
      <w:tblPr>
        <w:tblW w:w="0" w:type="auto"/>
        <w:tblInd w:w="108" w:type="dxa"/>
        <w:tblLook w:val="04A0" w:firstRow="1" w:lastRow="0" w:firstColumn="1" w:lastColumn="0" w:noHBand="0" w:noVBand="1"/>
      </w:tblPr>
      <w:tblGrid>
        <w:gridCol w:w="9247"/>
      </w:tblGrid>
      <w:tr w:rsidR="00091E6E" w:rsidRPr="00B15BC5" w14:paraId="6EF9AAB8" w14:textId="77777777" w:rsidTr="005C1E2D">
        <w:tc>
          <w:tcPr>
            <w:tcW w:w="0" w:type="auto"/>
            <w:shd w:val="clear" w:color="auto" w:fill="auto"/>
            <w:tcMar>
              <w:top w:w="0" w:type="auto"/>
              <w:bottom w:w="0" w:type="auto"/>
            </w:tcMar>
          </w:tcPr>
          <w:p w14:paraId="2AC4B5BB" w14:textId="77777777" w:rsidR="00091E6E" w:rsidRPr="00B15BC5" w:rsidRDefault="00091E6E" w:rsidP="00091E6E">
            <w:pPr>
              <w:widowControl w:val="0"/>
              <w:numPr>
                <w:ilvl w:val="0"/>
                <w:numId w:val="16"/>
              </w:numPr>
              <w:suppressAutoHyphens w:val="0"/>
              <w:autoSpaceDE w:val="0"/>
              <w:autoSpaceDN/>
              <w:adjustRightInd w:val="0"/>
              <w:spacing w:after="0" w:line="240" w:lineRule="auto"/>
              <w:ind w:left="210" w:hanging="284"/>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vsebuje vse zahtevane dokumente in obrazce, zložene po vrstnem redu kot so navedeni v tabeli spodaj te dokumentacije v zvezi z oddajo javnega naročila,</w:t>
            </w:r>
          </w:p>
          <w:p w14:paraId="577C99A7" w14:textId="77777777" w:rsidR="00091E6E" w:rsidRPr="00B15BC5" w:rsidRDefault="00091E6E" w:rsidP="00091E6E">
            <w:pPr>
              <w:widowControl w:val="0"/>
              <w:numPr>
                <w:ilvl w:val="0"/>
                <w:numId w:val="16"/>
              </w:numPr>
              <w:suppressAutoHyphens w:val="0"/>
              <w:autoSpaceDE w:val="0"/>
              <w:autoSpaceDN/>
              <w:adjustRightInd w:val="0"/>
              <w:spacing w:after="0" w:line="240" w:lineRule="auto"/>
              <w:ind w:left="210" w:hanging="284"/>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je podpisana in žigosana na mestih, kjer je to zahtevano,</w:t>
            </w:r>
          </w:p>
          <w:p w14:paraId="621F89E3" w14:textId="77777777" w:rsidR="00091E6E" w:rsidRPr="00B15BC5" w:rsidRDefault="00091E6E" w:rsidP="00091E6E">
            <w:pPr>
              <w:widowControl w:val="0"/>
              <w:numPr>
                <w:ilvl w:val="0"/>
                <w:numId w:val="16"/>
              </w:numPr>
              <w:suppressAutoHyphens w:val="0"/>
              <w:autoSpaceDE w:val="0"/>
              <w:autoSpaceDN/>
              <w:adjustRightInd w:val="0"/>
              <w:spacing w:after="0" w:line="240" w:lineRule="auto"/>
              <w:ind w:left="210" w:hanging="284"/>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so popravljene napake označene s parafo osebe, ki podpiše ponudbo</w:t>
            </w:r>
            <w:r w:rsidRPr="00B15BC5">
              <w:rPr>
                <w:rFonts w:ascii="Arial" w:eastAsia="Times New Roman" w:hAnsi="Arial" w:cs="Arial"/>
                <w:position w:val="-2"/>
                <w:sz w:val="20"/>
                <w:szCs w:val="20"/>
                <w:lang w:eastAsia="sl-SI"/>
              </w:rPr>
              <w:t>.</w:t>
            </w:r>
          </w:p>
        </w:tc>
      </w:tr>
    </w:tbl>
    <w:p w14:paraId="7B174C34" w14:textId="77777777" w:rsidR="00091E6E" w:rsidRPr="00B15BC5" w:rsidRDefault="00091E6E" w:rsidP="00091E6E">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p>
    <w:p w14:paraId="47D34E5E" w14:textId="77777777" w:rsidR="00091E6E" w:rsidRPr="00B15BC5" w:rsidRDefault="00091E6E" w:rsidP="00091E6E">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Vsi obrazci morajo biti izpolnjeni, podpisani in žigosani s strani ponudnika (zakonitega zastopnika ali pooblaščene osebe s priloženim pooblastilom), razen obrazcev, ki jih izpolnijo, podpišejo in žigosajo samo podizvajalci.</w:t>
      </w:r>
    </w:p>
    <w:p w14:paraId="10724025" w14:textId="77777777" w:rsidR="00091E6E" w:rsidRPr="00B15BC5" w:rsidRDefault="00091E6E" w:rsidP="00091E6E">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p>
    <w:p w14:paraId="0A1396AC" w14:textId="77777777" w:rsidR="00091E6E" w:rsidRPr="00B15BC5" w:rsidRDefault="00091E6E" w:rsidP="00091E6E">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r w:rsidRPr="00B15BC5">
        <w:rPr>
          <w:rFonts w:ascii="Arial" w:eastAsia="Times New Roman" w:hAnsi="Arial" w:cs="Arial"/>
          <w:sz w:val="20"/>
          <w:szCs w:val="20"/>
          <w:lang w:eastAsia="sl-SI"/>
        </w:rPr>
        <w:t>Ponudba ne sme vsebovati nobenih sprememb in dodatkov, ki niso v skladu s to dokumentacijo. Popravljene napake morajo biti označene s parafo osebe, ki podpiše ponudbo.</w:t>
      </w:r>
    </w:p>
    <w:p w14:paraId="795CD1B9" w14:textId="77777777" w:rsidR="00091E6E" w:rsidRPr="00B15BC5" w:rsidRDefault="00091E6E" w:rsidP="00091E6E">
      <w:pPr>
        <w:widowControl w:val="0"/>
        <w:suppressAutoHyphens w:val="0"/>
        <w:autoSpaceDE w:val="0"/>
        <w:adjustRightInd w:val="0"/>
        <w:spacing w:after="0" w:line="240" w:lineRule="auto"/>
        <w:jc w:val="both"/>
        <w:textAlignment w:val="auto"/>
        <w:rPr>
          <w:rFonts w:ascii="Arial" w:eastAsia="Times New Roman" w:hAnsi="Arial" w:cs="Arial"/>
          <w:sz w:val="20"/>
          <w:szCs w:val="20"/>
          <w:lang w:eastAsia="sl-SI"/>
        </w:rPr>
      </w:pPr>
    </w:p>
    <w:p w14:paraId="78E69E77" w14:textId="22006029" w:rsidR="00091E6E" w:rsidRPr="00B15BC5" w:rsidRDefault="00091E6E" w:rsidP="00091E6E">
      <w:pPr>
        <w:widowControl w:val="0"/>
        <w:suppressAutoHyphens w:val="0"/>
        <w:autoSpaceDE w:val="0"/>
        <w:adjustRightInd w:val="0"/>
        <w:spacing w:after="0" w:line="240" w:lineRule="auto"/>
        <w:jc w:val="both"/>
        <w:textAlignment w:val="auto"/>
        <w:rPr>
          <w:rFonts w:ascii="Arial" w:eastAsia="Times New Roman" w:hAnsi="Arial" w:cs="Arial"/>
          <w:b/>
          <w:sz w:val="20"/>
          <w:szCs w:val="20"/>
          <w:lang w:eastAsia="sl-SI"/>
        </w:rPr>
      </w:pPr>
      <w:r w:rsidRPr="00B15BC5">
        <w:rPr>
          <w:rFonts w:ascii="Arial" w:eastAsia="Times New Roman" w:hAnsi="Arial" w:cs="Arial"/>
          <w:b/>
          <w:sz w:val="20"/>
          <w:szCs w:val="20"/>
          <w:lang w:eastAsia="sl-SI"/>
        </w:rPr>
        <w:t>Gospodarski subjekt predloži ponudbeno dokumentacijo v vrstnem redu in na način kot sledi:</w:t>
      </w:r>
    </w:p>
    <w:p w14:paraId="425A299A" w14:textId="77777777" w:rsidR="00091E6E" w:rsidRPr="00B15BC5" w:rsidRDefault="00091E6E" w:rsidP="00091E6E">
      <w:pPr>
        <w:widowControl w:val="0"/>
        <w:suppressAutoHyphens w:val="0"/>
        <w:autoSpaceDE w:val="0"/>
        <w:adjustRightInd w:val="0"/>
        <w:spacing w:after="0" w:line="240" w:lineRule="auto"/>
        <w:jc w:val="both"/>
        <w:textAlignment w:val="auto"/>
        <w:rPr>
          <w:rFonts w:ascii="Arial" w:eastAsia="Times New Roman" w:hAnsi="Arial" w:cs="Arial"/>
          <w:b/>
          <w:sz w:val="21"/>
          <w:szCs w:val="21"/>
          <w:lang w:eastAsia="sl-SI"/>
        </w:rPr>
      </w:pPr>
    </w:p>
    <w:tbl>
      <w:tblPr>
        <w:tblW w:w="0" w:type="auto"/>
        <w:tblInd w:w="-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1006"/>
        <w:gridCol w:w="5061"/>
        <w:gridCol w:w="3005"/>
      </w:tblGrid>
      <w:tr w:rsidR="00B15BC5" w:rsidRPr="00B15BC5" w14:paraId="010C93B4" w14:textId="77777777" w:rsidTr="00091E6E">
        <w:tc>
          <w:tcPr>
            <w:tcW w:w="0" w:type="auto"/>
            <w:shd w:val="clear" w:color="auto" w:fill="F2F2F2"/>
            <w:tcMar>
              <w:top w:w="150" w:type="dxa"/>
              <w:bottom w:w="150" w:type="dxa"/>
            </w:tcMar>
            <w:vAlign w:val="center"/>
          </w:tcPr>
          <w:p w14:paraId="17FAC1DA" w14:textId="77777777" w:rsidR="00091E6E" w:rsidRPr="00B15BC5" w:rsidRDefault="00091E6E" w:rsidP="00091E6E">
            <w:pPr>
              <w:widowControl w:val="0"/>
              <w:suppressAutoHyphens w:val="0"/>
              <w:autoSpaceDE w:val="0"/>
              <w:adjustRightInd w:val="0"/>
              <w:spacing w:after="0" w:line="240" w:lineRule="auto"/>
              <w:textAlignment w:val="auto"/>
              <w:rPr>
                <w:rFonts w:ascii="Arial" w:eastAsia="Times New Roman" w:hAnsi="Arial" w:cs="Arial"/>
                <w:b/>
                <w:sz w:val="20"/>
                <w:szCs w:val="20"/>
                <w:lang w:eastAsia="sl-SI"/>
              </w:rPr>
            </w:pPr>
            <w:r w:rsidRPr="00B15BC5">
              <w:rPr>
                <w:rFonts w:ascii="Arial" w:eastAsia="Times New Roman" w:hAnsi="Arial" w:cs="Arial"/>
                <w:b/>
                <w:sz w:val="20"/>
                <w:szCs w:val="20"/>
                <w:lang w:eastAsia="sl-SI"/>
              </w:rPr>
              <w:t>Obrazec</w:t>
            </w:r>
          </w:p>
        </w:tc>
        <w:tc>
          <w:tcPr>
            <w:tcW w:w="5061" w:type="dxa"/>
            <w:shd w:val="clear" w:color="auto" w:fill="F2F2F2"/>
            <w:tcMar>
              <w:top w:w="150" w:type="dxa"/>
              <w:bottom w:w="150" w:type="dxa"/>
            </w:tcMar>
            <w:vAlign w:val="center"/>
          </w:tcPr>
          <w:p w14:paraId="09EB97EC" w14:textId="77777777" w:rsidR="00091E6E" w:rsidRPr="00B15BC5" w:rsidRDefault="00091E6E" w:rsidP="00091E6E">
            <w:pPr>
              <w:widowControl w:val="0"/>
              <w:suppressAutoHyphens w:val="0"/>
              <w:autoSpaceDE w:val="0"/>
              <w:adjustRightInd w:val="0"/>
              <w:spacing w:after="0" w:line="240" w:lineRule="auto"/>
              <w:jc w:val="center"/>
              <w:textAlignment w:val="auto"/>
              <w:rPr>
                <w:rFonts w:ascii="Arial" w:eastAsia="Times New Roman" w:hAnsi="Arial" w:cs="Arial"/>
                <w:b/>
                <w:sz w:val="20"/>
                <w:szCs w:val="20"/>
                <w:lang w:eastAsia="sl-SI"/>
              </w:rPr>
            </w:pPr>
            <w:r w:rsidRPr="00B15BC5">
              <w:rPr>
                <w:rFonts w:ascii="Arial" w:eastAsia="Times New Roman" w:hAnsi="Arial" w:cs="Arial"/>
                <w:b/>
                <w:sz w:val="20"/>
                <w:szCs w:val="20"/>
                <w:lang w:eastAsia="sl-SI"/>
              </w:rPr>
              <w:t>Naziv</w:t>
            </w:r>
          </w:p>
        </w:tc>
        <w:tc>
          <w:tcPr>
            <w:tcW w:w="3005" w:type="dxa"/>
            <w:shd w:val="clear" w:color="auto" w:fill="F2F2F2"/>
            <w:tcMar>
              <w:top w:w="150" w:type="dxa"/>
              <w:bottom w:w="150" w:type="dxa"/>
            </w:tcMar>
            <w:vAlign w:val="center"/>
          </w:tcPr>
          <w:p w14:paraId="2E2FF667" w14:textId="77777777" w:rsidR="00091E6E" w:rsidRPr="00B15BC5" w:rsidRDefault="00091E6E" w:rsidP="00091E6E">
            <w:pPr>
              <w:widowControl w:val="0"/>
              <w:suppressAutoHyphens w:val="0"/>
              <w:autoSpaceDE w:val="0"/>
              <w:adjustRightInd w:val="0"/>
              <w:spacing w:after="0" w:line="240" w:lineRule="auto"/>
              <w:jc w:val="center"/>
              <w:textAlignment w:val="auto"/>
              <w:rPr>
                <w:rFonts w:ascii="Arial" w:eastAsia="Times New Roman" w:hAnsi="Arial" w:cs="Arial"/>
                <w:b/>
                <w:sz w:val="20"/>
                <w:szCs w:val="20"/>
                <w:lang w:eastAsia="sl-SI"/>
              </w:rPr>
            </w:pPr>
            <w:r w:rsidRPr="00B15BC5">
              <w:rPr>
                <w:rFonts w:ascii="Arial" w:eastAsia="Times New Roman" w:hAnsi="Arial" w:cs="Arial"/>
                <w:b/>
                <w:sz w:val="20"/>
                <w:szCs w:val="20"/>
                <w:lang w:eastAsia="sl-SI"/>
              </w:rPr>
              <w:t>Opombe</w:t>
            </w:r>
          </w:p>
        </w:tc>
      </w:tr>
      <w:tr w:rsidR="00B15BC5" w:rsidRPr="00B15BC5" w14:paraId="0BF0A27D" w14:textId="77777777" w:rsidTr="005C1E2D">
        <w:tc>
          <w:tcPr>
            <w:tcW w:w="0" w:type="auto"/>
            <w:shd w:val="clear" w:color="auto" w:fill="auto"/>
            <w:tcMar>
              <w:top w:w="135" w:type="dxa"/>
              <w:bottom w:w="135" w:type="dxa"/>
            </w:tcMar>
            <w:vAlign w:val="center"/>
          </w:tcPr>
          <w:p w14:paraId="5A8B2267" w14:textId="77777777" w:rsidR="00091E6E" w:rsidRPr="00B15BC5" w:rsidRDefault="00091E6E" w:rsidP="00DA1E77">
            <w:pPr>
              <w:widowControl w:val="0"/>
              <w:suppressAutoHyphens w:val="0"/>
              <w:autoSpaceDE w:val="0"/>
              <w:adjustRightInd w:val="0"/>
              <w:spacing w:after="0" w:line="240" w:lineRule="auto"/>
              <w:textAlignment w:val="auto"/>
              <w:rPr>
                <w:rFonts w:ascii="Arial" w:eastAsia="Times New Roman" w:hAnsi="Arial" w:cs="Arial"/>
                <w:b/>
                <w:bCs/>
                <w:sz w:val="18"/>
                <w:szCs w:val="18"/>
                <w:lang w:eastAsia="sl-SI"/>
              </w:rPr>
            </w:pPr>
            <w:r w:rsidRPr="00B15BC5">
              <w:rPr>
                <w:rFonts w:ascii="Arial" w:eastAsia="Times New Roman" w:hAnsi="Arial" w:cs="Arial"/>
                <w:b/>
                <w:bCs/>
                <w:sz w:val="18"/>
                <w:szCs w:val="18"/>
                <w:lang w:eastAsia="sl-SI"/>
              </w:rPr>
              <w:t>1</w:t>
            </w:r>
          </w:p>
        </w:tc>
        <w:tc>
          <w:tcPr>
            <w:tcW w:w="5061" w:type="dxa"/>
            <w:shd w:val="clear" w:color="auto" w:fill="auto"/>
            <w:tcMar>
              <w:top w:w="135" w:type="dxa"/>
              <w:bottom w:w="135" w:type="dxa"/>
            </w:tcMar>
            <w:vAlign w:val="center"/>
          </w:tcPr>
          <w:p w14:paraId="26B3A43C" w14:textId="77777777" w:rsidR="00091E6E" w:rsidRPr="00B15BC5" w:rsidRDefault="00091E6E" w:rsidP="00DA1E77">
            <w:pPr>
              <w:widowControl w:val="0"/>
              <w:suppressAutoHyphens w:val="0"/>
              <w:autoSpaceDE w:val="0"/>
              <w:adjustRightInd w:val="0"/>
              <w:spacing w:after="0" w:line="240" w:lineRule="auto"/>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Ponudba – povzetek predračuna</w:t>
            </w:r>
          </w:p>
        </w:tc>
        <w:tc>
          <w:tcPr>
            <w:tcW w:w="3005" w:type="dxa"/>
            <w:shd w:val="clear" w:color="auto" w:fill="auto"/>
            <w:tcMar>
              <w:top w:w="135" w:type="dxa"/>
              <w:bottom w:w="135" w:type="dxa"/>
            </w:tcMar>
            <w:vAlign w:val="center"/>
          </w:tcPr>
          <w:p w14:paraId="54B0566E" w14:textId="77777777" w:rsidR="00091E6E" w:rsidRPr="00B15BC5" w:rsidRDefault="00091E6E" w:rsidP="00DA1E77">
            <w:pPr>
              <w:widowControl w:val="0"/>
              <w:suppressAutoHyphens w:val="0"/>
              <w:autoSpaceDE w:val="0"/>
              <w:adjustRightInd w:val="0"/>
              <w:spacing w:after="0" w:line="240" w:lineRule="auto"/>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Izpolnjen, podpisan in žigosan.</w:t>
            </w:r>
          </w:p>
        </w:tc>
      </w:tr>
      <w:tr w:rsidR="00B15BC5" w:rsidRPr="00B15BC5" w14:paraId="56795862" w14:textId="77777777" w:rsidTr="005C1E2D">
        <w:tc>
          <w:tcPr>
            <w:tcW w:w="0" w:type="auto"/>
            <w:shd w:val="clear" w:color="auto" w:fill="auto"/>
            <w:tcMar>
              <w:top w:w="135" w:type="dxa"/>
              <w:bottom w:w="135" w:type="dxa"/>
            </w:tcMar>
            <w:vAlign w:val="center"/>
          </w:tcPr>
          <w:p w14:paraId="299657CC" w14:textId="77777777" w:rsidR="00091E6E" w:rsidRPr="00B15BC5" w:rsidRDefault="00091E6E" w:rsidP="00DA1E77">
            <w:pPr>
              <w:widowControl w:val="0"/>
              <w:suppressAutoHyphens w:val="0"/>
              <w:autoSpaceDE w:val="0"/>
              <w:adjustRightInd w:val="0"/>
              <w:spacing w:after="0" w:line="240" w:lineRule="auto"/>
              <w:textAlignment w:val="auto"/>
              <w:rPr>
                <w:rFonts w:ascii="Arial" w:eastAsia="Times New Roman" w:hAnsi="Arial" w:cs="Arial"/>
                <w:b/>
                <w:bCs/>
                <w:sz w:val="18"/>
                <w:szCs w:val="18"/>
                <w:lang w:eastAsia="sl-SI"/>
              </w:rPr>
            </w:pPr>
            <w:r w:rsidRPr="00B15BC5">
              <w:rPr>
                <w:rFonts w:ascii="Arial" w:eastAsia="Times New Roman" w:hAnsi="Arial" w:cs="Arial"/>
                <w:b/>
                <w:bCs/>
                <w:sz w:val="18"/>
                <w:szCs w:val="18"/>
                <w:lang w:eastAsia="sl-SI"/>
              </w:rPr>
              <w:t>Priloga</w:t>
            </w:r>
          </w:p>
        </w:tc>
        <w:tc>
          <w:tcPr>
            <w:tcW w:w="5061" w:type="dxa"/>
            <w:shd w:val="clear" w:color="auto" w:fill="auto"/>
            <w:tcMar>
              <w:top w:w="135" w:type="dxa"/>
              <w:bottom w:w="135" w:type="dxa"/>
            </w:tcMar>
            <w:vAlign w:val="center"/>
          </w:tcPr>
          <w:p w14:paraId="07B30468" w14:textId="77777777" w:rsidR="00091E6E" w:rsidRPr="00B15BC5" w:rsidRDefault="00091E6E" w:rsidP="00DA1E77">
            <w:pPr>
              <w:widowControl w:val="0"/>
              <w:suppressAutoHyphens w:val="0"/>
              <w:autoSpaceDE w:val="0"/>
              <w:adjustRightInd w:val="0"/>
              <w:spacing w:after="0" w:line="240" w:lineRule="auto"/>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 xml:space="preserve">Okoljevarstveno dovoljenje </w:t>
            </w:r>
          </w:p>
        </w:tc>
        <w:tc>
          <w:tcPr>
            <w:tcW w:w="3005" w:type="dxa"/>
            <w:shd w:val="clear" w:color="auto" w:fill="auto"/>
            <w:tcMar>
              <w:top w:w="135" w:type="dxa"/>
              <w:bottom w:w="135" w:type="dxa"/>
            </w:tcMar>
            <w:vAlign w:val="center"/>
          </w:tcPr>
          <w:p w14:paraId="79BCAE58" w14:textId="77777777" w:rsidR="00091E6E" w:rsidRPr="00B15BC5" w:rsidRDefault="00091E6E" w:rsidP="00DA1E77">
            <w:pPr>
              <w:widowControl w:val="0"/>
              <w:suppressAutoHyphens w:val="0"/>
              <w:autoSpaceDE w:val="0"/>
              <w:adjustRightInd w:val="0"/>
              <w:spacing w:after="0" w:line="240" w:lineRule="auto"/>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Priložena kopija.</w:t>
            </w:r>
          </w:p>
        </w:tc>
      </w:tr>
      <w:tr w:rsidR="00B15BC5" w:rsidRPr="00B15BC5" w14:paraId="4CBDF0ED" w14:textId="77777777" w:rsidTr="005C1E2D">
        <w:tc>
          <w:tcPr>
            <w:tcW w:w="0" w:type="auto"/>
            <w:shd w:val="clear" w:color="auto" w:fill="auto"/>
            <w:tcMar>
              <w:top w:w="135" w:type="dxa"/>
              <w:bottom w:w="135" w:type="dxa"/>
            </w:tcMar>
            <w:vAlign w:val="center"/>
          </w:tcPr>
          <w:p w14:paraId="08408F88" w14:textId="77777777" w:rsidR="00091E6E" w:rsidRPr="00B15BC5" w:rsidRDefault="00091E6E" w:rsidP="00DA1E77">
            <w:pPr>
              <w:widowControl w:val="0"/>
              <w:suppressAutoHyphens w:val="0"/>
              <w:autoSpaceDE w:val="0"/>
              <w:adjustRightInd w:val="0"/>
              <w:spacing w:after="0" w:line="240" w:lineRule="auto"/>
              <w:textAlignment w:val="auto"/>
              <w:rPr>
                <w:rFonts w:ascii="Arial" w:eastAsia="Times New Roman" w:hAnsi="Arial" w:cs="Arial"/>
                <w:b/>
                <w:bCs/>
                <w:sz w:val="18"/>
                <w:szCs w:val="18"/>
                <w:lang w:eastAsia="sl-SI"/>
              </w:rPr>
            </w:pPr>
            <w:r w:rsidRPr="00B15BC5">
              <w:rPr>
                <w:rFonts w:ascii="Arial" w:eastAsia="Times New Roman" w:hAnsi="Arial" w:cs="Arial"/>
                <w:b/>
                <w:bCs/>
                <w:sz w:val="18"/>
                <w:szCs w:val="18"/>
                <w:lang w:eastAsia="sl-SI"/>
              </w:rPr>
              <w:t>2</w:t>
            </w:r>
          </w:p>
        </w:tc>
        <w:tc>
          <w:tcPr>
            <w:tcW w:w="5061" w:type="dxa"/>
            <w:shd w:val="clear" w:color="auto" w:fill="auto"/>
            <w:tcMar>
              <w:top w:w="135" w:type="dxa"/>
              <w:bottom w:w="135" w:type="dxa"/>
            </w:tcMar>
            <w:vAlign w:val="center"/>
          </w:tcPr>
          <w:p w14:paraId="2FCF0569" w14:textId="77777777" w:rsidR="00091E6E" w:rsidRPr="00B15BC5" w:rsidRDefault="00091E6E" w:rsidP="00DA1E77">
            <w:pPr>
              <w:widowControl w:val="0"/>
              <w:suppressAutoHyphens w:val="0"/>
              <w:autoSpaceDE w:val="0"/>
              <w:adjustRightInd w:val="0"/>
              <w:spacing w:after="0" w:line="240" w:lineRule="auto"/>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Podatki o gospodarskem subjektu</w:t>
            </w:r>
          </w:p>
        </w:tc>
        <w:tc>
          <w:tcPr>
            <w:tcW w:w="3005" w:type="dxa"/>
            <w:shd w:val="clear" w:color="auto" w:fill="auto"/>
            <w:tcMar>
              <w:top w:w="135" w:type="dxa"/>
              <w:bottom w:w="135" w:type="dxa"/>
            </w:tcMar>
            <w:vAlign w:val="center"/>
          </w:tcPr>
          <w:p w14:paraId="340F5F0B" w14:textId="77777777" w:rsidR="00091E6E" w:rsidRPr="00B15BC5" w:rsidRDefault="00091E6E" w:rsidP="00DA1E77">
            <w:pPr>
              <w:widowControl w:val="0"/>
              <w:suppressAutoHyphens w:val="0"/>
              <w:autoSpaceDE w:val="0"/>
              <w:adjustRightInd w:val="0"/>
              <w:spacing w:after="0" w:line="240" w:lineRule="auto"/>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Izpolnjen, podpisan in žigosan.</w:t>
            </w:r>
          </w:p>
        </w:tc>
      </w:tr>
      <w:tr w:rsidR="00B15BC5" w:rsidRPr="00B15BC5" w14:paraId="602FA838" w14:textId="77777777" w:rsidTr="005C1E2D">
        <w:tc>
          <w:tcPr>
            <w:tcW w:w="0" w:type="auto"/>
            <w:shd w:val="clear" w:color="auto" w:fill="auto"/>
            <w:tcMar>
              <w:top w:w="135" w:type="dxa"/>
              <w:bottom w:w="135" w:type="dxa"/>
            </w:tcMar>
            <w:vAlign w:val="center"/>
          </w:tcPr>
          <w:p w14:paraId="2DD09C53" w14:textId="77777777" w:rsidR="00091E6E" w:rsidRPr="00B15BC5" w:rsidRDefault="00091E6E" w:rsidP="00DA1E77">
            <w:pPr>
              <w:widowControl w:val="0"/>
              <w:suppressAutoHyphens w:val="0"/>
              <w:autoSpaceDE w:val="0"/>
              <w:adjustRightInd w:val="0"/>
              <w:spacing w:after="0" w:line="240" w:lineRule="auto"/>
              <w:textAlignment w:val="auto"/>
              <w:rPr>
                <w:rFonts w:ascii="Arial" w:eastAsia="Times New Roman" w:hAnsi="Arial" w:cs="Arial"/>
                <w:b/>
                <w:bCs/>
                <w:sz w:val="18"/>
                <w:szCs w:val="18"/>
                <w:lang w:eastAsia="sl-SI"/>
              </w:rPr>
            </w:pPr>
            <w:r w:rsidRPr="00B15BC5">
              <w:rPr>
                <w:rFonts w:ascii="Arial" w:eastAsia="Times New Roman" w:hAnsi="Arial" w:cs="Arial"/>
                <w:b/>
                <w:bCs/>
                <w:sz w:val="18"/>
                <w:szCs w:val="18"/>
                <w:lang w:eastAsia="sl-SI"/>
              </w:rPr>
              <w:t>3</w:t>
            </w:r>
          </w:p>
        </w:tc>
        <w:tc>
          <w:tcPr>
            <w:tcW w:w="5061" w:type="dxa"/>
            <w:shd w:val="clear" w:color="auto" w:fill="auto"/>
            <w:tcMar>
              <w:top w:w="135" w:type="dxa"/>
              <w:bottom w:w="135" w:type="dxa"/>
            </w:tcMar>
            <w:vAlign w:val="center"/>
          </w:tcPr>
          <w:p w14:paraId="3709E908" w14:textId="77777777" w:rsidR="00091E6E" w:rsidRPr="00B15BC5" w:rsidRDefault="00091E6E" w:rsidP="00DA1E77">
            <w:pPr>
              <w:widowControl w:val="0"/>
              <w:suppressAutoHyphens w:val="0"/>
              <w:autoSpaceDE w:val="0"/>
              <w:adjustRightInd w:val="0"/>
              <w:spacing w:after="0" w:line="240" w:lineRule="auto"/>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 xml:space="preserve">Izjava o izpolnjevanju pogojev za sodelovanje </w:t>
            </w:r>
          </w:p>
        </w:tc>
        <w:tc>
          <w:tcPr>
            <w:tcW w:w="3005" w:type="dxa"/>
            <w:shd w:val="clear" w:color="auto" w:fill="auto"/>
            <w:tcMar>
              <w:top w:w="135" w:type="dxa"/>
              <w:bottom w:w="135" w:type="dxa"/>
            </w:tcMar>
            <w:vAlign w:val="center"/>
          </w:tcPr>
          <w:p w14:paraId="123D9952" w14:textId="77777777" w:rsidR="00091E6E" w:rsidRPr="00B15BC5" w:rsidRDefault="00091E6E" w:rsidP="00DA1E77">
            <w:pPr>
              <w:widowControl w:val="0"/>
              <w:suppressAutoHyphens w:val="0"/>
              <w:autoSpaceDE w:val="0"/>
              <w:adjustRightInd w:val="0"/>
              <w:spacing w:after="0" w:line="240" w:lineRule="auto"/>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Izpolnjen, podpisan in žigosan.</w:t>
            </w:r>
          </w:p>
        </w:tc>
      </w:tr>
      <w:tr w:rsidR="00B15BC5" w:rsidRPr="00B15BC5" w14:paraId="2B9A9355" w14:textId="77777777" w:rsidTr="005C1E2D">
        <w:tc>
          <w:tcPr>
            <w:tcW w:w="0" w:type="auto"/>
            <w:shd w:val="clear" w:color="auto" w:fill="auto"/>
            <w:tcMar>
              <w:top w:w="135" w:type="dxa"/>
              <w:bottom w:w="135" w:type="dxa"/>
            </w:tcMar>
            <w:vAlign w:val="center"/>
          </w:tcPr>
          <w:p w14:paraId="1F55467C" w14:textId="77777777" w:rsidR="00091E6E" w:rsidRPr="00B15BC5" w:rsidRDefault="00091E6E" w:rsidP="00DA1E77">
            <w:pPr>
              <w:widowControl w:val="0"/>
              <w:suppressAutoHyphens w:val="0"/>
              <w:autoSpaceDE w:val="0"/>
              <w:adjustRightInd w:val="0"/>
              <w:spacing w:after="0" w:line="240" w:lineRule="auto"/>
              <w:textAlignment w:val="auto"/>
              <w:rPr>
                <w:rFonts w:ascii="Arial" w:eastAsia="Times New Roman" w:hAnsi="Arial" w:cs="Arial"/>
                <w:b/>
                <w:bCs/>
                <w:sz w:val="18"/>
                <w:szCs w:val="18"/>
                <w:lang w:eastAsia="sl-SI"/>
              </w:rPr>
            </w:pPr>
            <w:r w:rsidRPr="00B15BC5">
              <w:rPr>
                <w:rFonts w:ascii="Arial" w:eastAsia="Times New Roman" w:hAnsi="Arial" w:cs="Arial"/>
                <w:b/>
                <w:bCs/>
                <w:sz w:val="18"/>
                <w:szCs w:val="18"/>
                <w:lang w:eastAsia="sl-SI"/>
              </w:rPr>
              <w:lastRenderedPageBreak/>
              <w:t>4</w:t>
            </w:r>
          </w:p>
        </w:tc>
        <w:tc>
          <w:tcPr>
            <w:tcW w:w="5061" w:type="dxa"/>
            <w:shd w:val="clear" w:color="auto" w:fill="auto"/>
            <w:tcMar>
              <w:top w:w="135" w:type="dxa"/>
              <w:bottom w:w="135" w:type="dxa"/>
            </w:tcMar>
            <w:vAlign w:val="center"/>
          </w:tcPr>
          <w:p w14:paraId="257DCA3B" w14:textId="77777777" w:rsidR="00091E6E" w:rsidRPr="00B15BC5" w:rsidRDefault="00091E6E" w:rsidP="00DA1E77">
            <w:pPr>
              <w:widowControl w:val="0"/>
              <w:suppressAutoHyphens w:val="0"/>
              <w:autoSpaceDE w:val="0"/>
              <w:adjustRightInd w:val="0"/>
              <w:spacing w:after="0" w:line="240" w:lineRule="auto"/>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Izjava in pooblastilo za pridobitev podatkov iz kazenske evidence – pravna oseba</w:t>
            </w:r>
          </w:p>
        </w:tc>
        <w:tc>
          <w:tcPr>
            <w:tcW w:w="3005" w:type="dxa"/>
            <w:shd w:val="clear" w:color="auto" w:fill="auto"/>
            <w:tcMar>
              <w:top w:w="135" w:type="dxa"/>
              <w:bottom w:w="135" w:type="dxa"/>
            </w:tcMar>
            <w:vAlign w:val="center"/>
          </w:tcPr>
          <w:p w14:paraId="65C40256" w14:textId="77777777" w:rsidR="00091E6E" w:rsidRPr="00B15BC5" w:rsidRDefault="00091E6E" w:rsidP="00DA1E77">
            <w:pPr>
              <w:widowControl w:val="0"/>
              <w:suppressAutoHyphens w:val="0"/>
              <w:autoSpaceDE w:val="0"/>
              <w:adjustRightInd w:val="0"/>
              <w:spacing w:after="0" w:line="240" w:lineRule="auto"/>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Izpolnjen, podpisan in žigosan.</w:t>
            </w:r>
          </w:p>
        </w:tc>
      </w:tr>
      <w:tr w:rsidR="00B15BC5" w:rsidRPr="00B15BC5" w14:paraId="075623F5" w14:textId="77777777" w:rsidTr="005C1E2D">
        <w:tc>
          <w:tcPr>
            <w:tcW w:w="0" w:type="auto"/>
            <w:shd w:val="clear" w:color="auto" w:fill="auto"/>
            <w:tcMar>
              <w:top w:w="135" w:type="dxa"/>
              <w:bottom w:w="135" w:type="dxa"/>
            </w:tcMar>
            <w:vAlign w:val="center"/>
          </w:tcPr>
          <w:p w14:paraId="6412E18B" w14:textId="77777777" w:rsidR="00091E6E" w:rsidRPr="00B15BC5" w:rsidRDefault="00091E6E" w:rsidP="00DA1E77">
            <w:pPr>
              <w:widowControl w:val="0"/>
              <w:suppressAutoHyphens w:val="0"/>
              <w:autoSpaceDE w:val="0"/>
              <w:adjustRightInd w:val="0"/>
              <w:spacing w:after="0" w:line="240" w:lineRule="auto"/>
              <w:textAlignment w:val="auto"/>
              <w:rPr>
                <w:rFonts w:ascii="Arial" w:eastAsia="Times New Roman" w:hAnsi="Arial" w:cs="Arial"/>
                <w:b/>
                <w:bCs/>
                <w:sz w:val="18"/>
                <w:szCs w:val="18"/>
                <w:lang w:eastAsia="sl-SI"/>
              </w:rPr>
            </w:pPr>
            <w:r w:rsidRPr="00B15BC5">
              <w:rPr>
                <w:rFonts w:ascii="Arial" w:eastAsia="Times New Roman" w:hAnsi="Arial" w:cs="Arial"/>
                <w:b/>
                <w:bCs/>
                <w:sz w:val="18"/>
                <w:szCs w:val="18"/>
                <w:lang w:eastAsia="sl-SI"/>
              </w:rPr>
              <w:t>5</w:t>
            </w:r>
          </w:p>
        </w:tc>
        <w:tc>
          <w:tcPr>
            <w:tcW w:w="5061" w:type="dxa"/>
            <w:shd w:val="clear" w:color="auto" w:fill="auto"/>
            <w:tcMar>
              <w:top w:w="135" w:type="dxa"/>
              <w:bottom w:w="135" w:type="dxa"/>
            </w:tcMar>
            <w:vAlign w:val="center"/>
          </w:tcPr>
          <w:p w14:paraId="43637E24" w14:textId="77777777" w:rsidR="00091E6E" w:rsidRPr="00B15BC5" w:rsidRDefault="00091E6E" w:rsidP="00DA1E77">
            <w:pPr>
              <w:widowControl w:val="0"/>
              <w:suppressAutoHyphens w:val="0"/>
              <w:autoSpaceDE w:val="0"/>
              <w:adjustRightInd w:val="0"/>
              <w:spacing w:after="0" w:line="240" w:lineRule="auto"/>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Izjava in pooblastilo za pridobitev podatkov iz kazenske evidence – fizična oseba</w:t>
            </w:r>
          </w:p>
        </w:tc>
        <w:tc>
          <w:tcPr>
            <w:tcW w:w="3005" w:type="dxa"/>
            <w:shd w:val="clear" w:color="auto" w:fill="auto"/>
            <w:tcMar>
              <w:top w:w="135" w:type="dxa"/>
              <w:bottom w:w="135" w:type="dxa"/>
            </w:tcMar>
            <w:vAlign w:val="center"/>
          </w:tcPr>
          <w:p w14:paraId="5AEB1374" w14:textId="77777777" w:rsidR="00091E6E" w:rsidRPr="00B15BC5" w:rsidRDefault="00091E6E" w:rsidP="00DA1E77">
            <w:pPr>
              <w:widowControl w:val="0"/>
              <w:suppressAutoHyphens w:val="0"/>
              <w:autoSpaceDE w:val="0"/>
              <w:adjustRightInd w:val="0"/>
              <w:spacing w:after="0" w:line="240" w:lineRule="auto"/>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Izpolnjen in podpisan.</w:t>
            </w:r>
          </w:p>
        </w:tc>
      </w:tr>
      <w:tr w:rsidR="00B15BC5" w:rsidRPr="00B15BC5" w14:paraId="00C4CA6B" w14:textId="77777777" w:rsidTr="005C1E2D">
        <w:tc>
          <w:tcPr>
            <w:tcW w:w="0" w:type="auto"/>
            <w:shd w:val="clear" w:color="auto" w:fill="auto"/>
            <w:tcMar>
              <w:top w:w="135" w:type="dxa"/>
              <w:bottom w:w="135" w:type="dxa"/>
            </w:tcMar>
            <w:vAlign w:val="center"/>
          </w:tcPr>
          <w:p w14:paraId="0EAE272D" w14:textId="77777777" w:rsidR="00091E6E" w:rsidRPr="00B15BC5" w:rsidRDefault="00091E6E" w:rsidP="00DA1E77">
            <w:pPr>
              <w:widowControl w:val="0"/>
              <w:suppressAutoHyphens w:val="0"/>
              <w:autoSpaceDE w:val="0"/>
              <w:adjustRightInd w:val="0"/>
              <w:spacing w:after="0" w:line="240" w:lineRule="auto"/>
              <w:textAlignment w:val="auto"/>
              <w:rPr>
                <w:rFonts w:ascii="Arial" w:eastAsia="Times New Roman" w:hAnsi="Arial" w:cs="Arial"/>
                <w:b/>
                <w:bCs/>
                <w:sz w:val="18"/>
                <w:szCs w:val="18"/>
                <w:lang w:eastAsia="sl-SI"/>
              </w:rPr>
            </w:pPr>
            <w:r w:rsidRPr="00B15BC5">
              <w:rPr>
                <w:rFonts w:ascii="Arial" w:eastAsia="Times New Roman" w:hAnsi="Arial" w:cs="Arial"/>
                <w:b/>
                <w:bCs/>
                <w:sz w:val="18"/>
                <w:szCs w:val="18"/>
                <w:lang w:eastAsia="sl-SI"/>
              </w:rPr>
              <w:t>6</w:t>
            </w:r>
          </w:p>
        </w:tc>
        <w:tc>
          <w:tcPr>
            <w:tcW w:w="5061" w:type="dxa"/>
            <w:shd w:val="clear" w:color="auto" w:fill="auto"/>
            <w:tcMar>
              <w:top w:w="135" w:type="dxa"/>
              <w:bottom w:w="135" w:type="dxa"/>
            </w:tcMar>
            <w:vAlign w:val="center"/>
          </w:tcPr>
          <w:p w14:paraId="4A21B387" w14:textId="77777777" w:rsidR="00091E6E" w:rsidRPr="00B15BC5" w:rsidRDefault="00091E6E" w:rsidP="00DA1E77">
            <w:pPr>
              <w:widowControl w:val="0"/>
              <w:suppressAutoHyphens w:val="0"/>
              <w:autoSpaceDE w:val="0"/>
              <w:adjustRightInd w:val="0"/>
              <w:spacing w:after="0" w:line="240" w:lineRule="auto"/>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Izjava o lastniških deležih</w:t>
            </w:r>
          </w:p>
        </w:tc>
        <w:tc>
          <w:tcPr>
            <w:tcW w:w="3005" w:type="dxa"/>
            <w:shd w:val="clear" w:color="auto" w:fill="auto"/>
            <w:tcMar>
              <w:top w:w="135" w:type="dxa"/>
              <w:bottom w:w="135" w:type="dxa"/>
            </w:tcMar>
            <w:vAlign w:val="center"/>
          </w:tcPr>
          <w:p w14:paraId="09F11524" w14:textId="77777777" w:rsidR="00091E6E" w:rsidRPr="00B15BC5" w:rsidRDefault="00091E6E" w:rsidP="00DA1E77">
            <w:pPr>
              <w:widowControl w:val="0"/>
              <w:suppressAutoHyphens w:val="0"/>
              <w:autoSpaceDE w:val="0"/>
              <w:adjustRightInd w:val="0"/>
              <w:spacing w:after="0" w:line="240" w:lineRule="auto"/>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Izpolnjen, podpisan in žigosan.</w:t>
            </w:r>
          </w:p>
        </w:tc>
      </w:tr>
      <w:tr w:rsidR="00B15BC5" w:rsidRPr="00B15BC5" w14:paraId="795EC190" w14:textId="77777777" w:rsidTr="005C1E2D">
        <w:trPr>
          <w:trHeight w:val="468"/>
        </w:trPr>
        <w:tc>
          <w:tcPr>
            <w:tcW w:w="0" w:type="auto"/>
            <w:shd w:val="clear" w:color="auto" w:fill="auto"/>
            <w:tcMar>
              <w:top w:w="135" w:type="dxa"/>
              <w:bottom w:w="135" w:type="dxa"/>
            </w:tcMar>
            <w:vAlign w:val="center"/>
          </w:tcPr>
          <w:p w14:paraId="1896112A" w14:textId="77777777" w:rsidR="00091E6E" w:rsidRPr="00B15BC5" w:rsidRDefault="00091E6E" w:rsidP="00DA1E77">
            <w:pPr>
              <w:widowControl w:val="0"/>
              <w:suppressAutoHyphens w:val="0"/>
              <w:autoSpaceDE w:val="0"/>
              <w:adjustRightInd w:val="0"/>
              <w:spacing w:after="0" w:line="240" w:lineRule="auto"/>
              <w:textAlignment w:val="auto"/>
              <w:rPr>
                <w:rFonts w:ascii="Arial" w:eastAsia="Times New Roman" w:hAnsi="Arial" w:cs="Arial"/>
                <w:b/>
                <w:bCs/>
                <w:sz w:val="18"/>
                <w:szCs w:val="18"/>
                <w:lang w:eastAsia="sl-SI"/>
              </w:rPr>
            </w:pPr>
            <w:r w:rsidRPr="00B15BC5">
              <w:rPr>
                <w:rFonts w:ascii="Arial" w:eastAsia="Times New Roman" w:hAnsi="Arial" w:cs="Arial"/>
                <w:b/>
                <w:bCs/>
                <w:sz w:val="18"/>
                <w:szCs w:val="18"/>
                <w:lang w:eastAsia="sl-SI"/>
              </w:rPr>
              <w:t>7</w:t>
            </w:r>
          </w:p>
        </w:tc>
        <w:tc>
          <w:tcPr>
            <w:tcW w:w="5061" w:type="dxa"/>
            <w:shd w:val="clear" w:color="auto" w:fill="auto"/>
            <w:tcMar>
              <w:top w:w="135" w:type="dxa"/>
              <w:bottom w:w="135" w:type="dxa"/>
            </w:tcMar>
            <w:vAlign w:val="center"/>
          </w:tcPr>
          <w:p w14:paraId="501D24C4" w14:textId="77777777" w:rsidR="00091E6E" w:rsidRPr="00B15BC5" w:rsidRDefault="00091E6E" w:rsidP="00DA1E77">
            <w:pPr>
              <w:widowControl w:val="0"/>
              <w:suppressAutoHyphens w:val="0"/>
              <w:autoSpaceDE w:val="0"/>
              <w:adjustRightInd w:val="0"/>
              <w:spacing w:after="0" w:line="240" w:lineRule="auto"/>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 xml:space="preserve">Udeležba podizvajalca </w:t>
            </w:r>
          </w:p>
          <w:p w14:paraId="09185480" w14:textId="77777777" w:rsidR="00091E6E" w:rsidRPr="00B15BC5" w:rsidRDefault="00091E6E" w:rsidP="00DA1E77">
            <w:pPr>
              <w:widowControl w:val="0"/>
              <w:suppressAutoHyphens w:val="0"/>
              <w:autoSpaceDE w:val="0"/>
              <w:adjustRightInd w:val="0"/>
              <w:spacing w:after="0" w:line="240" w:lineRule="auto"/>
              <w:textAlignment w:val="auto"/>
              <w:rPr>
                <w:rFonts w:ascii="Arial" w:eastAsia="Times New Roman" w:hAnsi="Arial" w:cs="Arial"/>
                <w:i/>
                <w:sz w:val="18"/>
                <w:szCs w:val="18"/>
                <w:lang w:eastAsia="sl-SI"/>
              </w:rPr>
            </w:pPr>
            <w:r w:rsidRPr="00B15BC5">
              <w:rPr>
                <w:rFonts w:ascii="Arial" w:eastAsia="Times New Roman" w:hAnsi="Arial" w:cs="Arial"/>
                <w:i/>
                <w:sz w:val="18"/>
                <w:szCs w:val="18"/>
                <w:lang w:eastAsia="sl-SI"/>
              </w:rPr>
              <w:t>(v primeru, da ima ponudnik podizvajalca)</w:t>
            </w:r>
          </w:p>
        </w:tc>
        <w:tc>
          <w:tcPr>
            <w:tcW w:w="3005" w:type="dxa"/>
            <w:shd w:val="clear" w:color="auto" w:fill="auto"/>
            <w:tcMar>
              <w:top w:w="135" w:type="dxa"/>
              <w:bottom w:w="135" w:type="dxa"/>
            </w:tcMar>
            <w:vAlign w:val="center"/>
          </w:tcPr>
          <w:p w14:paraId="056E73D7" w14:textId="77777777" w:rsidR="00091E6E" w:rsidRPr="00B15BC5" w:rsidRDefault="00091E6E" w:rsidP="00DA1E77">
            <w:pPr>
              <w:widowControl w:val="0"/>
              <w:suppressAutoHyphens w:val="0"/>
              <w:autoSpaceDE w:val="0"/>
              <w:adjustRightInd w:val="0"/>
              <w:spacing w:after="0" w:line="240" w:lineRule="auto"/>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Izpolnjen, podpisan in žigosan.</w:t>
            </w:r>
          </w:p>
        </w:tc>
      </w:tr>
      <w:tr w:rsidR="00B15BC5" w:rsidRPr="00B15BC5" w14:paraId="11EF9AB8" w14:textId="77777777" w:rsidTr="005C1E2D">
        <w:trPr>
          <w:trHeight w:val="565"/>
        </w:trPr>
        <w:tc>
          <w:tcPr>
            <w:tcW w:w="0" w:type="auto"/>
            <w:shd w:val="clear" w:color="auto" w:fill="auto"/>
            <w:tcMar>
              <w:top w:w="135" w:type="dxa"/>
              <w:bottom w:w="135" w:type="dxa"/>
            </w:tcMar>
            <w:vAlign w:val="center"/>
          </w:tcPr>
          <w:p w14:paraId="4334B5F0" w14:textId="77777777" w:rsidR="00091E6E" w:rsidRPr="00B15BC5" w:rsidRDefault="00091E6E" w:rsidP="00DA1E77">
            <w:pPr>
              <w:widowControl w:val="0"/>
              <w:suppressAutoHyphens w:val="0"/>
              <w:autoSpaceDE w:val="0"/>
              <w:adjustRightInd w:val="0"/>
              <w:spacing w:after="0" w:line="240" w:lineRule="auto"/>
              <w:textAlignment w:val="auto"/>
              <w:rPr>
                <w:rFonts w:ascii="Arial" w:eastAsia="Times New Roman" w:hAnsi="Arial" w:cs="Arial"/>
                <w:b/>
                <w:bCs/>
                <w:sz w:val="18"/>
                <w:szCs w:val="18"/>
                <w:lang w:eastAsia="sl-SI"/>
              </w:rPr>
            </w:pPr>
            <w:r w:rsidRPr="00B15BC5">
              <w:rPr>
                <w:rFonts w:ascii="Arial" w:eastAsia="Times New Roman" w:hAnsi="Arial" w:cs="Arial"/>
                <w:b/>
                <w:bCs/>
                <w:sz w:val="18"/>
                <w:szCs w:val="18"/>
                <w:lang w:eastAsia="sl-SI"/>
              </w:rPr>
              <w:t>8</w:t>
            </w:r>
          </w:p>
        </w:tc>
        <w:tc>
          <w:tcPr>
            <w:tcW w:w="5061" w:type="dxa"/>
            <w:shd w:val="clear" w:color="auto" w:fill="auto"/>
            <w:tcMar>
              <w:top w:w="135" w:type="dxa"/>
              <w:bottom w:w="135" w:type="dxa"/>
            </w:tcMar>
            <w:vAlign w:val="center"/>
          </w:tcPr>
          <w:p w14:paraId="58347F25" w14:textId="77777777" w:rsidR="00091E6E" w:rsidRPr="00B15BC5" w:rsidRDefault="00091E6E" w:rsidP="00DA1E77">
            <w:pPr>
              <w:widowControl w:val="0"/>
              <w:suppressAutoHyphens w:val="0"/>
              <w:autoSpaceDE w:val="0"/>
              <w:adjustRightInd w:val="0"/>
              <w:spacing w:after="0" w:line="240" w:lineRule="auto"/>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 xml:space="preserve">Soglasje podizvajalca </w:t>
            </w:r>
          </w:p>
          <w:p w14:paraId="70FE88CD" w14:textId="77777777" w:rsidR="00091E6E" w:rsidRPr="00B15BC5" w:rsidRDefault="00091E6E" w:rsidP="00DA1E77">
            <w:pPr>
              <w:widowControl w:val="0"/>
              <w:suppressAutoHyphens w:val="0"/>
              <w:autoSpaceDE w:val="0"/>
              <w:adjustRightInd w:val="0"/>
              <w:spacing w:after="0" w:line="240" w:lineRule="auto"/>
              <w:textAlignment w:val="auto"/>
              <w:rPr>
                <w:rFonts w:ascii="Arial" w:eastAsia="Times New Roman" w:hAnsi="Arial" w:cs="Arial"/>
                <w:i/>
                <w:sz w:val="18"/>
                <w:szCs w:val="18"/>
                <w:lang w:eastAsia="sl-SI"/>
              </w:rPr>
            </w:pPr>
            <w:r w:rsidRPr="00B15BC5">
              <w:rPr>
                <w:rFonts w:ascii="Arial" w:eastAsia="Times New Roman" w:hAnsi="Arial" w:cs="Arial"/>
                <w:i/>
                <w:sz w:val="18"/>
                <w:szCs w:val="18"/>
                <w:lang w:eastAsia="sl-SI"/>
              </w:rPr>
              <w:t>(v primeru, da ima ponudnik podizvajalca)</w:t>
            </w:r>
          </w:p>
        </w:tc>
        <w:tc>
          <w:tcPr>
            <w:tcW w:w="3005" w:type="dxa"/>
            <w:shd w:val="clear" w:color="auto" w:fill="auto"/>
            <w:tcMar>
              <w:top w:w="135" w:type="dxa"/>
              <w:bottom w:w="135" w:type="dxa"/>
            </w:tcMar>
            <w:vAlign w:val="center"/>
          </w:tcPr>
          <w:p w14:paraId="6FD322EC" w14:textId="77777777" w:rsidR="00091E6E" w:rsidRPr="00B15BC5" w:rsidRDefault="00091E6E" w:rsidP="00DA1E77">
            <w:pPr>
              <w:widowControl w:val="0"/>
              <w:suppressAutoHyphens w:val="0"/>
              <w:autoSpaceDE w:val="0"/>
              <w:adjustRightInd w:val="0"/>
              <w:spacing w:after="0" w:line="240" w:lineRule="auto"/>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Izpolnjen, podpisan in žigosan.</w:t>
            </w:r>
          </w:p>
        </w:tc>
      </w:tr>
      <w:tr w:rsidR="00B15BC5" w:rsidRPr="00B15BC5" w14:paraId="3354680D" w14:textId="77777777" w:rsidTr="005C1E2D">
        <w:trPr>
          <w:trHeight w:val="565"/>
        </w:trPr>
        <w:tc>
          <w:tcPr>
            <w:tcW w:w="0" w:type="auto"/>
            <w:shd w:val="clear" w:color="auto" w:fill="auto"/>
            <w:tcMar>
              <w:top w:w="135" w:type="dxa"/>
              <w:bottom w:w="135" w:type="dxa"/>
            </w:tcMar>
            <w:vAlign w:val="center"/>
          </w:tcPr>
          <w:p w14:paraId="300F365F" w14:textId="77777777" w:rsidR="00091E6E" w:rsidRPr="00B15BC5" w:rsidRDefault="00091E6E" w:rsidP="00DA1E77">
            <w:pPr>
              <w:widowControl w:val="0"/>
              <w:suppressAutoHyphens w:val="0"/>
              <w:autoSpaceDE w:val="0"/>
              <w:adjustRightInd w:val="0"/>
              <w:spacing w:after="0" w:line="240" w:lineRule="auto"/>
              <w:textAlignment w:val="auto"/>
              <w:rPr>
                <w:rFonts w:ascii="Arial" w:eastAsia="Times New Roman" w:hAnsi="Arial" w:cs="Arial"/>
                <w:b/>
                <w:bCs/>
                <w:sz w:val="18"/>
                <w:szCs w:val="18"/>
                <w:lang w:eastAsia="sl-SI"/>
              </w:rPr>
            </w:pPr>
            <w:r w:rsidRPr="00B15BC5">
              <w:rPr>
                <w:rFonts w:ascii="Arial" w:eastAsia="Times New Roman" w:hAnsi="Arial" w:cs="Arial"/>
                <w:b/>
                <w:bCs/>
                <w:sz w:val="18"/>
                <w:szCs w:val="18"/>
                <w:lang w:eastAsia="sl-SI"/>
              </w:rPr>
              <w:t>9</w:t>
            </w:r>
          </w:p>
        </w:tc>
        <w:tc>
          <w:tcPr>
            <w:tcW w:w="5061" w:type="dxa"/>
            <w:shd w:val="clear" w:color="auto" w:fill="auto"/>
            <w:tcMar>
              <w:top w:w="135" w:type="dxa"/>
              <w:bottom w:w="135" w:type="dxa"/>
            </w:tcMar>
            <w:vAlign w:val="center"/>
          </w:tcPr>
          <w:p w14:paraId="52A5B6D3" w14:textId="77777777" w:rsidR="00091E6E" w:rsidRPr="00B15BC5" w:rsidRDefault="00091E6E" w:rsidP="00DA1E77">
            <w:pPr>
              <w:widowControl w:val="0"/>
              <w:suppressAutoHyphens w:val="0"/>
              <w:autoSpaceDE w:val="0"/>
              <w:adjustRightInd w:val="0"/>
              <w:spacing w:after="0" w:line="240" w:lineRule="auto"/>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 xml:space="preserve">Udeležba subjekta, na katerega zmogljivosti se sklicuje ponudnik </w:t>
            </w:r>
          </w:p>
          <w:p w14:paraId="3A638E1A" w14:textId="77777777" w:rsidR="00091E6E" w:rsidRPr="00B15BC5" w:rsidRDefault="00091E6E" w:rsidP="00DA1E77">
            <w:pPr>
              <w:widowControl w:val="0"/>
              <w:suppressAutoHyphens w:val="0"/>
              <w:autoSpaceDE w:val="0"/>
              <w:adjustRightInd w:val="0"/>
              <w:spacing w:after="0" w:line="240" w:lineRule="auto"/>
              <w:textAlignment w:val="auto"/>
              <w:rPr>
                <w:rFonts w:ascii="Arial" w:eastAsia="Times New Roman" w:hAnsi="Arial" w:cs="Arial"/>
                <w:i/>
                <w:sz w:val="18"/>
                <w:szCs w:val="18"/>
                <w:lang w:eastAsia="sl-SI"/>
              </w:rPr>
            </w:pPr>
            <w:r w:rsidRPr="00B15BC5">
              <w:rPr>
                <w:rFonts w:ascii="Arial" w:eastAsia="Times New Roman" w:hAnsi="Arial" w:cs="Arial"/>
                <w:i/>
                <w:sz w:val="18"/>
                <w:szCs w:val="18"/>
                <w:lang w:eastAsia="sl-SI"/>
              </w:rPr>
              <w:t>(v primeru, da se ponudnik sklicuje na zmogljivosti drugega subjekta)</w:t>
            </w:r>
          </w:p>
        </w:tc>
        <w:tc>
          <w:tcPr>
            <w:tcW w:w="3005" w:type="dxa"/>
            <w:shd w:val="clear" w:color="auto" w:fill="auto"/>
            <w:tcMar>
              <w:top w:w="135" w:type="dxa"/>
              <w:bottom w:w="135" w:type="dxa"/>
            </w:tcMar>
            <w:vAlign w:val="center"/>
          </w:tcPr>
          <w:p w14:paraId="184F3FEF" w14:textId="77777777" w:rsidR="00091E6E" w:rsidRPr="00B15BC5" w:rsidRDefault="00091E6E" w:rsidP="00DA1E77">
            <w:pPr>
              <w:widowControl w:val="0"/>
              <w:suppressAutoHyphens w:val="0"/>
              <w:autoSpaceDE w:val="0"/>
              <w:adjustRightInd w:val="0"/>
              <w:spacing w:after="0" w:line="240" w:lineRule="auto"/>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Izpolnjen, podpisan in žigosan.</w:t>
            </w:r>
          </w:p>
        </w:tc>
      </w:tr>
      <w:tr w:rsidR="00B15BC5" w:rsidRPr="00B15BC5" w14:paraId="08350941" w14:textId="77777777" w:rsidTr="005C1E2D">
        <w:trPr>
          <w:trHeight w:val="565"/>
        </w:trPr>
        <w:tc>
          <w:tcPr>
            <w:tcW w:w="0" w:type="auto"/>
            <w:shd w:val="clear" w:color="auto" w:fill="auto"/>
            <w:tcMar>
              <w:top w:w="135" w:type="dxa"/>
              <w:bottom w:w="135" w:type="dxa"/>
            </w:tcMar>
            <w:vAlign w:val="center"/>
          </w:tcPr>
          <w:p w14:paraId="4828855A" w14:textId="77777777" w:rsidR="00091E6E" w:rsidRPr="00B15BC5" w:rsidRDefault="00091E6E" w:rsidP="00DA1E77">
            <w:pPr>
              <w:widowControl w:val="0"/>
              <w:suppressAutoHyphens w:val="0"/>
              <w:autoSpaceDE w:val="0"/>
              <w:adjustRightInd w:val="0"/>
              <w:spacing w:after="0" w:line="240" w:lineRule="auto"/>
              <w:textAlignment w:val="auto"/>
              <w:rPr>
                <w:rFonts w:ascii="Arial" w:eastAsia="Times New Roman" w:hAnsi="Arial" w:cs="Arial"/>
                <w:b/>
                <w:bCs/>
                <w:sz w:val="18"/>
                <w:szCs w:val="18"/>
                <w:lang w:eastAsia="sl-SI"/>
              </w:rPr>
            </w:pPr>
            <w:r w:rsidRPr="00B15BC5">
              <w:rPr>
                <w:rFonts w:ascii="Arial" w:eastAsia="Times New Roman" w:hAnsi="Arial" w:cs="Arial"/>
                <w:b/>
                <w:bCs/>
                <w:sz w:val="18"/>
                <w:szCs w:val="18"/>
                <w:lang w:eastAsia="sl-SI"/>
              </w:rPr>
              <w:t>10</w:t>
            </w:r>
          </w:p>
        </w:tc>
        <w:tc>
          <w:tcPr>
            <w:tcW w:w="5061" w:type="dxa"/>
            <w:shd w:val="clear" w:color="auto" w:fill="auto"/>
            <w:tcMar>
              <w:top w:w="135" w:type="dxa"/>
              <w:bottom w:w="135" w:type="dxa"/>
            </w:tcMar>
            <w:vAlign w:val="center"/>
          </w:tcPr>
          <w:p w14:paraId="5590A43D" w14:textId="77777777" w:rsidR="00091E6E" w:rsidRPr="00B15BC5" w:rsidRDefault="00091E6E" w:rsidP="00DA1E77">
            <w:pPr>
              <w:widowControl w:val="0"/>
              <w:suppressAutoHyphens w:val="0"/>
              <w:autoSpaceDE w:val="0"/>
              <w:adjustRightInd w:val="0"/>
              <w:spacing w:after="0" w:line="240" w:lineRule="auto"/>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Vzorec menične izjave za resnost ponudbe</w:t>
            </w:r>
          </w:p>
        </w:tc>
        <w:tc>
          <w:tcPr>
            <w:tcW w:w="3005" w:type="dxa"/>
            <w:shd w:val="clear" w:color="auto" w:fill="auto"/>
            <w:tcMar>
              <w:top w:w="135" w:type="dxa"/>
              <w:bottom w:w="135" w:type="dxa"/>
            </w:tcMar>
            <w:vAlign w:val="center"/>
          </w:tcPr>
          <w:p w14:paraId="28F98A22" w14:textId="77777777" w:rsidR="00091E6E" w:rsidRPr="00B15BC5" w:rsidRDefault="00091E6E" w:rsidP="00DA1E77">
            <w:pPr>
              <w:widowControl w:val="0"/>
              <w:suppressAutoHyphens w:val="0"/>
              <w:autoSpaceDE w:val="0"/>
              <w:adjustRightInd w:val="0"/>
              <w:spacing w:after="0" w:line="240" w:lineRule="auto"/>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Parafiran in žigosan.</w:t>
            </w:r>
          </w:p>
        </w:tc>
      </w:tr>
      <w:tr w:rsidR="00B15BC5" w:rsidRPr="00B15BC5" w14:paraId="1DB18DB4" w14:textId="77777777" w:rsidTr="005C1E2D">
        <w:tc>
          <w:tcPr>
            <w:tcW w:w="0" w:type="auto"/>
            <w:shd w:val="clear" w:color="auto" w:fill="auto"/>
            <w:tcMar>
              <w:top w:w="135" w:type="dxa"/>
              <w:bottom w:w="135" w:type="dxa"/>
            </w:tcMar>
            <w:vAlign w:val="center"/>
          </w:tcPr>
          <w:p w14:paraId="75B0C05A" w14:textId="77777777" w:rsidR="00091E6E" w:rsidRPr="00B15BC5" w:rsidRDefault="00091E6E" w:rsidP="00DA1E77">
            <w:pPr>
              <w:widowControl w:val="0"/>
              <w:suppressAutoHyphens w:val="0"/>
              <w:autoSpaceDE w:val="0"/>
              <w:adjustRightInd w:val="0"/>
              <w:spacing w:after="0" w:line="240" w:lineRule="auto"/>
              <w:textAlignment w:val="auto"/>
              <w:rPr>
                <w:rFonts w:ascii="Arial" w:eastAsia="Times New Roman" w:hAnsi="Arial" w:cs="Arial"/>
                <w:b/>
                <w:bCs/>
                <w:sz w:val="18"/>
                <w:szCs w:val="18"/>
                <w:lang w:eastAsia="sl-SI"/>
              </w:rPr>
            </w:pPr>
            <w:r w:rsidRPr="00B15BC5">
              <w:rPr>
                <w:rFonts w:ascii="Arial" w:eastAsia="Times New Roman" w:hAnsi="Arial" w:cs="Arial"/>
                <w:b/>
                <w:bCs/>
                <w:sz w:val="18"/>
                <w:szCs w:val="18"/>
                <w:lang w:eastAsia="sl-SI"/>
              </w:rPr>
              <w:t>11</w:t>
            </w:r>
          </w:p>
        </w:tc>
        <w:tc>
          <w:tcPr>
            <w:tcW w:w="5061" w:type="dxa"/>
            <w:shd w:val="clear" w:color="auto" w:fill="auto"/>
            <w:tcMar>
              <w:top w:w="135" w:type="dxa"/>
              <w:bottom w:w="135" w:type="dxa"/>
            </w:tcMar>
            <w:vAlign w:val="center"/>
          </w:tcPr>
          <w:p w14:paraId="18D03050" w14:textId="77777777" w:rsidR="00091E6E" w:rsidRPr="00B15BC5" w:rsidRDefault="00091E6E" w:rsidP="00DA1E77">
            <w:pPr>
              <w:widowControl w:val="0"/>
              <w:suppressAutoHyphens w:val="0"/>
              <w:autoSpaceDE w:val="0"/>
              <w:adjustRightInd w:val="0"/>
              <w:spacing w:after="0" w:line="240" w:lineRule="auto"/>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Izjava o predložitvi zavarovanja dobre izvedbe pogodbenih obveznosti</w:t>
            </w:r>
          </w:p>
        </w:tc>
        <w:tc>
          <w:tcPr>
            <w:tcW w:w="3005" w:type="dxa"/>
            <w:shd w:val="clear" w:color="auto" w:fill="auto"/>
            <w:tcMar>
              <w:top w:w="135" w:type="dxa"/>
              <w:bottom w:w="135" w:type="dxa"/>
            </w:tcMar>
            <w:vAlign w:val="center"/>
          </w:tcPr>
          <w:p w14:paraId="05DA2B08" w14:textId="77777777" w:rsidR="00091E6E" w:rsidRPr="00B15BC5" w:rsidRDefault="00091E6E" w:rsidP="00DA1E77">
            <w:pPr>
              <w:widowControl w:val="0"/>
              <w:suppressAutoHyphens w:val="0"/>
              <w:autoSpaceDE w:val="0"/>
              <w:adjustRightInd w:val="0"/>
              <w:spacing w:after="0" w:line="240" w:lineRule="auto"/>
              <w:jc w:val="both"/>
              <w:textAlignment w:val="center"/>
              <w:rPr>
                <w:rFonts w:ascii="Arial" w:eastAsia="Times New Roman" w:hAnsi="Arial" w:cs="Arial"/>
                <w:sz w:val="18"/>
                <w:szCs w:val="18"/>
                <w:lang w:eastAsia="sl-SI"/>
              </w:rPr>
            </w:pPr>
            <w:r w:rsidRPr="00B15BC5">
              <w:rPr>
                <w:rFonts w:ascii="Arial" w:eastAsia="Times New Roman" w:hAnsi="Arial" w:cs="Arial"/>
                <w:sz w:val="18"/>
                <w:szCs w:val="18"/>
                <w:lang w:eastAsia="sl-SI"/>
              </w:rPr>
              <w:t>Izpolnjen, podpisan in žigosan.</w:t>
            </w:r>
          </w:p>
        </w:tc>
      </w:tr>
      <w:tr w:rsidR="00B15BC5" w:rsidRPr="00B15BC5" w14:paraId="7EB869D9" w14:textId="77777777" w:rsidTr="005C1E2D">
        <w:tc>
          <w:tcPr>
            <w:tcW w:w="0" w:type="auto"/>
            <w:shd w:val="clear" w:color="auto" w:fill="auto"/>
            <w:tcMar>
              <w:top w:w="135" w:type="dxa"/>
              <w:bottom w:w="135" w:type="dxa"/>
            </w:tcMar>
            <w:vAlign w:val="center"/>
          </w:tcPr>
          <w:p w14:paraId="3F95E3EB" w14:textId="77777777" w:rsidR="00091E6E" w:rsidRPr="00B15BC5" w:rsidRDefault="00091E6E" w:rsidP="00DA1E77">
            <w:pPr>
              <w:widowControl w:val="0"/>
              <w:suppressAutoHyphens w:val="0"/>
              <w:autoSpaceDE w:val="0"/>
              <w:adjustRightInd w:val="0"/>
              <w:spacing w:after="0" w:line="240" w:lineRule="auto"/>
              <w:textAlignment w:val="auto"/>
              <w:rPr>
                <w:rFonts w:ascii="Arial" w:eastAsia="Times New Roman" w:hAnsi="Arial" w:cs="Arial"/>
                <w:b/>
                <w:bCs/>
                <w:sz w:val="18"/>
                <w:szCs w:val="18"/>
                <w:lang w:eastAsia="sl-SI"/>
              </w:rPr>
            </w:pPr>
            <w:r w:rsidRPr="00B15BC5">
              <w:rPr>
                <w:rFonts w:ascii="Arial" w:eastAsia="Times New Roman" w:hAnsi="Arial" w:cs="Arial"/>
                <w:b/>
                <w:bCs/>
                <w:sz w:val="18"/>
                <w:szCs w:val="18"/>
                <w:lang w:eastAsia="sl-SI"/>
              </w:rPr>
              <w:t>12</w:t>
            </w:r>
          </w:p>
        </w:tc>
        <w:tc>
          <w:tcPr>
            <w:tcW w:w="5061" w:type="dxa"/>
            <w:shd w:val="clear" w:color="auto" w:fill="auto"/>
            <w:tcMar>
              <w:top w:w="135" w:type="dxa"/>
              <w:bottom w:w="135" w:type="dxa"/>
            </w:tcMar>
            <w:vAlign w:val="center"/>
          </w:tcPr>
          <w:p w14:paraId="74558AAE" w14:textId="77777777" w:rsidR="00091E6E" w:rsidRPr="00B15BC5" w:rsidRDefault="00091E6E" w:rsidP="00DA1E77">
            <w:pPr>
              <w:widowControl w:val="0"/>
              <w:suppressAutoHyphens w:val="0"/>
              <w:autoSpaceDE w:val="0"/>
              <w:adjustRightInd w:val="0"/>
              <w:spacing w:after="0" w:line="240" w:lineRule="auto"/>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 xml:space="preserve">Izjava in pooblastilo za podpis ponudbe, ki jo predlaga skupina ponudnikov </w:t>
            </w:r>
          </w:p>
          <w:p w14:paraId="10B62D06" w14:textId="77777777" w:rsidR="00091E6E" w:rsidRPr="00B15BC5" w:rsidRDefault="00091E6E" w:rsidP="00DA1E77">
            <w:pPr>
              <w:widowControl w:val="0"/>
              <w:suppressAutoHyphens w:val="0"/>
              <w:autoSpaceDE w:val="0"/>
              <w:adjustRightInd w:val="0"/>
              <w:spacing w:after="0" w:line="240" w:lineRule="auto"/>
              <w:textAlignment w:val="auto"/>
              <w:rPr>
                <w:rFonts w:ascii="Arial" w:eastAsia="Times New Roman" w:hAnsi="Arial" w:cs="Arial"/>
                <w:i/>
                <w:sz w:val="18"/>
                <w:szCs w:val="18"/>
                <w:lang w:eastAsia="sl-SI"/>
              </w:rPr>
            </w:pPr>
            <w:r w:rsidRPr="00B15BC5">
              <w:rPr>
                <w:rFonts w:ascii="Arial" w:eastAsia="Times New Roman" w:hAnsi="Arial" w:cs="Arial"/>
                <w:i/>
                <w:sz w:val="18"/>
                <w:szCs w:val="18"/>
                <w:lang w:eastAsia="sl-SI"/>
              </w:rPr>
              <w:t>(v primeru skupne ponudbe)</w:t>
            </w:r>
          </w:p>
        </w:tc>
        <w:tc>
          <w:tcPr>
            <w:tcW w:w="3005" w:type="dxa"/>
            <w:shd w:val="clear" w:color="auto" w:fill="auto"/>
            <w:tcMar>
              <w:top w:w="135" w:type="dxa"/>
              <w:bottom w:w="135" w:type="dxa"/>
            </w:tcMar>
            <w:vAlign w:val="center"/>
          </w:tcPr>
          <w:p w14:paraId="37EA03BD" w14:textId="77777777" w:rsidR="00091E6E" w:rsidRPr="00B15BC5" w:rsidRDefault="00091E6E" w:rsidP="00DA1E77">
            <w:pPr>
              <w:widowControl w:val="0"/>
              <w:suppressAutoHyphens w:val="0"/>
              <w:autoSpaceDE w:val="0"/>
              <w:adjustRightInd w:val="0"/>
              <w:spacing w:after="0" w:line="240" w:lineRule="auto"/>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 xml:space="preserve">Izpolnjen, podpisan in žigosan </w:t>
            </w:r>
          </w:p>
          <w:p w14:paraId="279E4B38" w14:textId="77777777" w:rsidR="00091E6E" w:rsidRPr="00B15BC5" w:rsidRDefault="00091E6E" w:rsidP="00DA1E77">
            <w:pPr>
              <w:widowControl w:val="0"/>
              <w:suppressAutoHyphens w:val="0"/>
              <w:autoSpaceDE w:val="0"/>
              <w:adjustRightInd w:val="0"/>
              <w:spacing w:after="0" w:line="240" w:lineRule="auto"/>
              <w:textAlignment w:val="auto"/>
              <w:rPr>
                <w:rFonts w:ascii="Arial" w:eastAsia="Times New Roman" w:hAnsi="Arial" w:cs="Arial"/>
                <w:sz w:val="18"/>
                <w:szCs w:val="18"/>
                <w:lang w:eastAsia="sl-SI"/>
              </w:rPr>
            </w:pPr>
          </w:p>
        </w:tc>
      </w:tr>
      <w:tr w:rsidR="00B15BC5" w:rsidRPr="00B15BC5" w14:paraId="37F8EFA8" w14:textId="77777777" w:rsidTr="005C1E2D">
        <w:tc>
          <w:tcPr>
            <w:tcW w:w="0" w:type="auto"/>
            <w:shd w:val="clear" w:color="auto" w:fill="auto"/>
            <w:tcMar>
              <w:top w:w="135" w:type="dxa"/>
              <w:bottom w:w="135" w:type="dxa"/>
            </w:tcMar>
            <w:vAlign w:val="center"/>
          </w:tcPr>
          <w:p w14:paraId="03C1A71E" w14:textId="77777777" w:rsidR="00091E6E" w:rsidRPr="00B15BC5" w:rsidRDefault="00091E6E" w:rsidP="00DA1E77">
            <w:pPr>
              <w:widowControl w:val="0"/>
              <w:suppressAutoHyphens w:val="0"/>
              <w:autoSpaceDE w:val="0"/>
              <w:adjustRightInd w:val="0"/>
              <w:spacing w:after="0" w:line="240" w:lineRule="auto"/>
              <w:textAlignment w:val="auto"/>
              <w:rPr>
                <w:rFonts w:ascii="Arial" w:eastAsia="Times New Roman" w:hAnsi="Arial" w:cs="Arial"/>
                <w:b/>
                <w:bCs/>
                <w:sz w:val="18"/>
                <w:szCs w:val="18"/>
                <w:lang w:eastAsia="sl-SI"/>
              </w:rPr>
            </w:pPr>
            <w:r w:rsidRPr="00B15BC5">
              <w:rPr>
                <w:rFonts w:ascii="Arial" w:eastAsia="Times New Roman" w:hAnsi="Arial" w:cs="Arial"/>
                <w:b/>
                <w:bCs/>
                <w:sz w:val="18"/>
                <w:szCs w:val="18"/>
                <w:lang w:eastAsia="sl-SI"/>
              </w:rPr>
              <w:t>13</w:t>
            </w:r>
          </w:p>
        </w:tc>
        <w:tc>
          <w:tcPr>
            <w:tcW w:w="5061" w:type="dxa"/>
            <w:shd w:val="clear" w:color="auto" w:fill="auto"/>
            <w:tcMar>
              <w:top w:w="135" w:type="dxa"/>
              <w:bottom w:w="135" w:type="dxa"/>
            </w:tcMar>
            <w:vAlign w:val="center"/>
          </w:tcPr>
          <w:p w14:paraId="3734D1FC" w14:textId="77777777" w:rsidR="00091E6E" w:rsidRPr="00B15BC5" w:rsidRDefault="00091E6E" w:rsidP="00DA1E77">
            <w:pPr>
              <w:widowControl w:val="0"/>
              <w:suppressAutoHyphens w:val="0"/>
              <w:autoSpaceDE w:val="0"/>
              <w:adjustRightInd w:val="0"/>
              <w:spacing w:after="0" w:line="240" w:lineRule="auto"/>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Vzorec okvirnega sporazuma</w:t>
            </w:r>
          </w:p>
          <w:p w14:paraId="00689135" w14:textId="77777777" w:rsidR="00091E6E" w:rsidRPr="00B15BC5" w:rsidRDefault="00091E6E" w:rsidP="00DA1E77">
            <w:pPr>
              <w:widowControl w:val="0"/>
              <w:suppressAutoHyphens w:val="0"/>
              <w:autoSpaceDE w:val="0"/>
              <w:adjustRightInd w:val="0"/>
              <w:spacing w:after="0" w:line="240" w:lineRule="auto"/>
              <w:textAlignment w:val="auto"/>
              <w:rPr>
                <w:rFonts w:ascii="Arial" w:eastAsia="Times New Roman" w:hAnsi="Arial" w:cs="Arial"/>
                <w:sz w:val="18"/>
                <w:szCs w:val="18"/>
                <w:lang w:eastAsia="sl-SI"/>
              </w:rPr>
            </w:pPr>
            <w:r w:rsidRPr="00B15BC5">
              <w:rPr>
                <w:rFonts w:ascii="Arial" w:eastAsia="Times New Roman" w:hAnsi="Arial" w:cs="Arial"/>
                <w:i/>
                <w:sz w:val="18"/>
                <w:szCs w:val="18"/>
                <w:lang w:eastAsia="sl-SI"/>
              </w:rPr>
              <w:t>(pripravljen s strani MOP)</w:t>
            </w:r>
          </w:p>
        </w:tc>
        <w:tc>
          <w:tcPr>
            <w:tcW w:w="3005" w:type="dxa"/>
            <w:shd w:val="clear" w:color="auto" w:fill="auto"/>
            <w:tcMar>
              <w:top w:w="135" w:type="dxa"/>
              <w:bottom w:w="135" w:type="dxa"/>
            </w:tcMar>
            <w:vAlign w:val="center"/>
          </w:tcPr>
          <w:p w14:paraId="46975DDE" w14:textId="77777777" w:rsidR="00091E6E" w:rsidRPr="00B15BC5" w:rsidRDefault="00091E6E" w:rsidP="00DA1E77">
            <w:pPr>
              <w:widowControl w:val="0"/>
              <w:suppressAutoHyphens w:val="0"/>
              <w:autoSpaceDE w:val="0"/>
              <w:adjustRightInd w:val="0"/>
              <w:spacing w:after="0" w:line="240" w:lineRule="auto"/>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Parafiran na vseh straneh in na zadnji strani podpisan in žigosan.</w:t>
            </w:r>
          </w:p>
        </w:tc>
      </w:tr>
      <w:tr w:rsidR="00B15BC5" w:rsidRPr="00B15BC5" w14:paraId="19D064C7" w14:textId="77777777" w:rsidTr="005C1E2D">
        <w:tc>
          <w:tcPr>
            <w:tcW w:w="0" w:type="auto"/>
            <w:shd w:val="clear" w:color="auto" w:fill="auto"/>
            <w:tcMar>
              <w:top w:w="135" w:type="dxa"/>
              <w:bottom w:w="135" w:type="dxa"/>
            </w:tcMar>
            <w:vAlign w:val="center"/>
          </w:tcPr>
          <w:p w14:paraId="0C705FCA" w14:textId="08F2932D" w:rsidR="004B2C92" w:rsidRPr="00B15BC5" w:rsidRDefault="004B2C92" w:rsidP="00DA1E77">
            <w:pPr>
              <w:widowControl w:val="0"/>
              <w:suppressAutoHyphens w:val="0"/>
              <w:autoSpaceDE w:val="0"/>
              <w:adjustRightInd w:val="0"/>
              <w:spacing w:after="0" w:line="240" w:lineRule="auto"/>
              <w:textAlignment w:val="auto"/>
              <w:rPr>
                <w:rFonts w:ascii="Arial" w:eastAsia="Times New Roman" w:hAnsi="Arial" w:cs="Arial"/>
                <w:b/>
                <w:bCs/>
                <w:sz w:val="18"/>
                <w:szCs w:val="18"/>
                <w:lang w:eastAsia="sl-SI"/>
              </w:rPr>
            </w:pPr>
            <w:r w:rsidRPr="00B15BC5">
              <w:rPr>
                <w:rFonts w:ascii="Arial" w:eastAsia="Times New Roman" w:hAnsi="Arial" w:cs="Arial"/>
                <w:b/>
                <w:bCs/>
                <w:sz w:val="18"/>
                <w:szCs w:val="18"/>
                <w:lang w:eastAsia="sl-SI"/>
              </w:rPr>
              <w:t xml:space="preserve">14 </w:t>
            </w:r>
          </w:p>
        </w:tc>
        <w:tc>
          <w:tcPr>
            <w:tcW w:w="5061" w:type="dxa"/>
            <w:shd w:val="clear" w:color="auto" w:fill="auto"/>
            <w:tcMar>
              <w:top w:w="135" w:type="dxa"/>
              <w:bottom w:w="135" w:type="dxa"/>
            </w:tcMar>
            <w:vAlign w:val="center"/>
          </w:tcPr>
          <w:p w14:paraId="4E178C31" w14:textId="041C716D" w:rsidR="004B2C92" w:rsidRPr="00B15BC5" w:rsidRDefault="00DA1E77" w:rsidP="00DA1E77">
            <w:pPr>
              <w:widowControl w:val="0"/>
              <w:suppressAutoHyphens w:val="0"/>
              <w:autoSpaceDE w:val="0"/>
              <w:adjustRightInd w:val="0"/>
              <w:spacing w:after="0" w:line="240" w:lineRule="auto"/>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Obrazec za kuverto</w:t>
            </w:r>
          </w:p>
        </w:tc>
        <w:tc>
          <w:tcPr>
            <w:tcW w:w="3005" w:type="dxa"/>
            <w:shd w:val="clear" w:color="auto" w:fill="auto"/>
            <w:tcMar>
              <w:top w:w="135" w:type="dxa"/>
              <w:bottom w:w="135" w:type="dxa"/>
            </w:tcMar>
            <w:vAlign w:val="center"/>
          </w:tcPr>
          <w:p w14:paraId="786A1C66" w14:textId="213ECB5E" w:rsidR="004B2C92" w:rsidRPr="00B15BC5" w:rsidRDefault="002B4BEF" w:rsidP="00DA1E77">
            <w:pPr>
              <w:widowControl w:val="0"/>
              <w:suppressAutoHyphens w:val="0"/>
              <w:autoSpaceDE w:val="0"/>
              <w:adjustRightInd w:val="0"/>
              <w:spacing w:after="0" w:line="240" w:lineRule="auto"/>
              <w:textAlignment w:val="auto"/>
              <w:rPr>
                <w:rFonts w:ascii="Arial" w:eastAsia="Times New Roman" w:hAnsi="Arial" w:cs="Arial"/>
                <w:sz w:val="18"/>
                <w:szCs w:val="18"/>
                <w:lang w:eastAsia="sl-SI"/>
              </w:rPr>
            </w:pPr>
            <w:r w:rsidRPr="00B15BC5">
              <w:rPr>
                <w:rFonts w:ascii="Arial" w:eastAsia="Times New Roman" w:hAnsi="Arial" w:cs="Arial"/>
                <w:sz w:val="18"/>
                <w:szCs w:val="18"/>
                <w:lang w:eastAsia="sl-SI"/>
              </w:rPr>
              <w:t>O</w:t>
            </w:r>
            <w:r w:rsidR="00DA1E77" w:rsidRPr="00B15BC5">
              <w:rPr>
                <w:rFonts w:ascii="Arial" w:eastAsia="Times New Roman" w:hAnsi="Arial" w:cs="Arial"/>
                <w:sz w:val="18"/>
                <w:szCs w:val="18"/>
                <w:lang w:eastAsia="sl-SI"/>
              </w:rPr>
              <w:t>brazec se nalepi na prvo stran kuverte, v kateri pošlje podpisano in žigosano bianko menico za zavarovanje resnosti ponudbe.</w:t>
            </w:r>
          </w:p>
        </w:tc>
      </w:tr>
    </w:tbl>
    <w:p w14:paraId="675063DD" w14:textId="77777777" w:rsidR="00091E6E" w:rsidRPr="00B15BC5" w:rsidRDefault="00091E6E" w:rsidP="00DA1E77">
      <w:pPr>
        <w:spacing w:after="0" w:line="240" w:lineRule="auto"/>
        <w:ind w:right="-34"/>
        <w:jc w:val="both"/>
        <w:rPr>
          <w:rFonts w:ascii="Arial" w:hAnsi="Arial" w:cs="Arial"/>
          <w:sz w:val="20"/>
          <w:szCs w:val="20"/>
          <w:lang w:val="x-none"/>
        </w:rPr>
      </w:pPr>
    </w:p>
    <w:sectPr w:rsidR="00091E6E" w:rsidRPr="00B15BC5" w:rsidSect="005276FF">
      <w:headerReference w:type="default" r:id="rId36"/>
      <w:footerReference w:type="default" r:id="rId37"/>
      <w:pgSz w:w="11906" w:h="16838"/>
      <w:pgMar w:top="851" w:right="1247" w:bottom="964" w:left="1304" w:header="397" w:footer="454"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10A84" w14:textId="77777777" w:rsidR="00F844D2" w:rsidRDefault="00F844D2">
      <w:pPr>
        <w:spacing w:after="0" w:line="240" w:lineRule="auto"/>
      </w:pPr>
      <w:r>
        <w:separator/>
      </w:r>
    </w:p>
  </w:endnote>
  <w:endnote w:type="continuationSeparator" w:id="0">
    <w:p w14:paraId="2D55FF36" w14:textId="77777777" w:rsidR="00F844D2" w:rsidRDefault="00F84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Juice ITC">
    <w:panose1 w:val="04040403040A02020202"/>
    <w:charset w:val="00"/>
    <w:family w:val="decorative"/>
    <w:pitch w:val="variable"/>
    <w:sig w:usb0="00000003" w:usb1="00000000" w:usb2="00000000" w:usb3="00000000" w:csb0="00000001"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panose1 w:val="02000505000000020004"/>
    <w:charset w:val="EE"/>
    <w:family w:val="auto"/>
    <w:pitch w:val="variable"/>
    <w:sig w:usb0="A00002EF" w:usb1="4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5C4F3" w14:textId="553BF160" w:rsidR="00E42382" w:rsidRPr="00BC33A9" w:rsidRDefault="00E42382">
    <w:pPr>
      <w:pStyle w:val="Footer"/>
      <w:jc w:val="center"/>
      <w:rPr>
        <w:color w:val="808080"/>
      </w:rPr>
    </w:pPr>
    <w:r w:rsidRPr="00BC33A9">
      <w:rPr>
        <w:rFonts w:ascii="Arial" w:hAnsi="Arial" w:cs="Arial"/>
        <w:color w:val="808080"/>
      </w:rPr>
      <w:fldChar w:fldCharType="begin"/>
    </w:r>
    <w:r w:rsidRPr="00BC33A9">
      <w:rPr>
        <w:rFonts w:ascii="Arial" w:hAnsi="Arial" w:cs="Arial"/>
        <w:color w:val="808080"/>
      </w:rPr>
      <w:instrText xml:space="preserve"> PAGE </w:instrText>
    </w:r>
    <w:r w:rsidRPr="00BC33A9">
      <w:rPr>
        <w:rFonts w:ascii="Arial" w:hAnsi="Arial" w:cs="Arial"/>
        <w:color w:val="808080"/>
      </w:rPr>
      <w:fldChar w:fldCharType="separate"/>
    </w:r>
    <w:r w:rsidR="00B85EB4">
      <w:rPr>
        <w:rFonts w:ascii="Arial" w:hAnsi="Arial" w:cs="Arial"/>
        <w:noProof/>
        <w:color w:val="808080"/>
      </w:rPr>
      <w:t>15</w:t>
    </w:r>
    <w:r w:rsidRPr="00BC33A9">
      <w:rPr>
        <w:rFonts w:ascii="Arial" w:hAnsi="Arial" w:cs="Arial"/>
        <w:color w:val="80808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0D6D8" w14:textId="77777777" w:rsidR="00F844D2" w:rsidRDefault="00F844D2">
      <w:pPr>
        <w:spacing w:after="0" w:line="240" w:lineRule="auto"/>
      </w:pPr>
      <w:r>
        <w:rPr>
          <w:color w:val="000000"/>
        </w:rPr>
        <w:separator/>
      </w:r>
    </w:p>
  </w:footnote>
  <w:footnote w:type="continuationSeparator" w:id="0">
    <w:p w14:paraId="09EFD8DA" w14:textId="77777777" w:rsidR="00F844D2" w:rsidRDefault="00F844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43164" w14:textId="600C4517" w:rsidR="00E42382" w:rsidRPr="00F50CA9" w:rsidRDefault="00E42382" w:rsidP="00F50CA9">
    <w:pPr>
      <w:pStyle w:val="Header"/>
      <w:pBdr>
        <w:bottom w:val="single" w:sz="4" w:space="1" w:color="auto"/>
      </w:pBdr>
      <w:jc w:val="center"/>
      <w:rPr>
        <w:rFonts w:ascii="Arial" w:hAnsi="Arial" w:cs="Arial"/>
        <w:i/>
        <w:iCs/>
        <w:sz w:val="20"/>
        <w:szCs w:val="20"/>
      </w:rPr>
    </w:pPr>
    <w:bookmarkStart w:id="19" w:name="_Hlk47699122"/>
    <w:bookmarkStart w:id="20" w:name="_Hlk47699123"/>
    <w:bookmarkStart w:id="21" w:name="_Hlk47699124"/>
    <w:bookmarkStart w:id="22" w:name="_Hlk47699125"/>
    <w:bookmarkStart w:id="23" w:name="_Hlk47699128"/>
    <w:bookmarkStart w:id="24" w:name="_Hlk47699129"/>
    <w:bookmarkStart w:id="25" w:name="_Hlk47699130"/>
    <w:bookmarkStart w:id="26" w:name="_Hlk47699131"/>
    <w:bookmarkStart w:id="27" w:name="_Hlk47699133"/>
    <w:bookmarkStart w:id="28" w:name="_Hlk47699134"/>
    <w:r w:rsidRPr="00F50CA9">
      <w:rPr>
        <w:rFonts w:ascii="Arial" w:hAnsi="Arial" w:cs="Arial"/>
        <w:i/>
        <w:iCs/>
        <w:noProof/>
        <w:sz w:val="20"/>
        <w:szCs w:val="20"/>
      </w:rPr>
      <w:t>NMV -</w:t>
    </w:r>
    <w:bookmarkStart w:id="29" w:name="_Hlk47620415"/>
    <w:r>
      <w:rPr>
        <w:rFonts w:ascii="Arial" w:hAnsi="Arial" w:cs="Arial"/>
        <w:i/>
        <w:iCs/>
        <w:noProof/>
        <w:sz w:val="20"/>
        <w:szCs w:val="20"/>
      </w:rPr>
      <w:t>P</w:t>
    </w:r>
    <w:r w:rsidRPr="00F50CA9">
      <w:rPr>
        <w:rFonts w:ascii="Arial" w:hAnsi="Arial" w:cs="Arial"/>
        <w:i/>
        <w:iCs/>
        <w:noProof/>
        <w:sz w:val="20"/>
        <w:szCs w:val="20"/>
      </w:rPr>
      <w:t xml:space="preserve">revzem </w:t>
    </w:r>
    <w:r>
      <w:rPr>
        <w:rFonts w:ascii="Arial" w:hAnsi="Arial" w:cs="Arial"/>
        <w:i/>
        <w:iCs/>
        <w:noProof/>
        <w:sz w:val="20"/>
        <w:szCs w:val="20"/>
      </w:rPr>
      <w:t>komunalne odpadne</w:t>
    </w:r>
    <w:r w:rsidRPr="00F50CA9">
      <w:rPr>
        <w:rFonts w:ascii="Arial" w:hAnsi="Arial" w:cs="Arial"/>
        <w:i/>
        <w:iCs/>
        <w:noProof/>
        <w:sz w:val="20"/>
        <w:szCs w:val="20"/>
      </w:rPr>
      <w:t xml:space="preserve"> embalaže</w:t>
    </w:r>
    <w:bookmarkEnd w:id="19"/>
    <w:bookmarkEnd w:id="20"/>
    <w:bookmarkEnd w:id="21"/>
    <w:bookmarkEnd w:id="22"/>
    <w:bookmarkEnd w:id="23"/>
    <w:bookmarkEnd w:id="24"/>
    <w:bookmarkEnd w:id="25"/>
    <w:bookmarkEnd w:id="26"/>
    <w:bookmarkEnd w:id="27"/>
    <w:bookmarkEnd w:id="28"/>
    <w:bookmarkEnd w:id="2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B030D"/>
    <w:multiLevelType w:val="hybridMultilevel"/>
    <w:tmpl w:val="97AE5912"/>
    <w:lvl w:ilvl="0" w:tplc="71426794">
      <w:start w:val="8"/>
      <w:numFmt w:val="bullet"/>
      <w:lvlText w:val="-"/>
      <w:lvlJc w:val="left"/>
      <w:pPr>
        <w:ind w:left="360" w:hanging="360"/>
      </w:pPr>
      <w:rPr>
        <w:rFonts w:ascii="Juice ITC" w:eastAsia="Times New Roman" w:hAnsi="Juice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7032061"/>
    <w:multiLevelType w:val="multilevel"/>
    <w:tmpl w:val="8508E34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A004915"/>
    <w:multiLevelType w:val="hybridMultilevel"/>
    <w:tmpl w:val="3644311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3C1A05"/>
    <w:multiLevelType w:val="hybridMultilevel"/>
    <w:tmpl w:val="CC6CEF88"/>
    <w:lvl w:ilvl="0" w:tplc="71426794">
      <w:start w:val="8"/>
      <w:numFmt w:val="bullet"/>
      <w:lvlText w:val="-"/>
      <w:lvlJc w:val="left"/>
      <w:pPr>
        <w:ind w:left="360" w:hanging="360"/>
      </w:pPr>
      <w:rPr>
        <w:rFonts w:ascii="Juice ITC" w:eastAsia="Times New Roman" w:hAnsi="Juice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6557FE4"/>
    <w:multiLevelType w:val="multilevel"/>
    <w:tmpl w:val="47E473F0"/>
    <w:lvl w:ilvl="0">
      <w:start w:val="8"/>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1E427D41"/>
    <w:multiLevelType w:val="hybridMultilevel"/>
    <w:tmpl w:val="8C1C9840"/>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EB71441"/>
    <w:multiLevelType w:val="multilevel"/>
    <w:tmpl w:val="69E038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FC5117E"/>
    <w:multiLevelType w:val="multilevel"/>
    <w:tmpl w:val="8508E34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07558A2"/>
    <w:multiLevelType w:val="hybridMultilevel"/>
    <w:tmpl w:val="091E3176"/>
    <w:lvl w:ilvl="0" w:tplc="BD2E36BE">
      <w:start w:val="1"/>
      <w:numFmt w:val="bullet"/>
      <w:lvlText w:val="-"/>
      <w:lvlJc w:val="left"/>
      <w:pPr>
        <w:ind w:left="720" w:hanging="360"/>
      </w:pPr>
      <w:rPr>
        <w:rFonts w:ascii="Sitka Small" w:hAnsi="Sitka Smal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EB876CE"/>
    <w:multiLevelType w:val="multilevel"/>
    <w:tmpl w:val="5B2AD4D4"/>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299640F"/>
    <w:multiLevelType w:val="hybridMultilevel"/>
    <w:tmpl w:val="5666F334"/>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99D727C"/>
    <w:multiLevelType w:val="hybridMultilevel"/>
    <w:tmpl w:val="ADD073E0"/>
    <w:lvl w:ilvl="0" w:tplc="71426794">
      <w:start w:val="8"/>
      <w:numFmt w:val="bullet"/>
      <w:lvlText w:val="-"/>
      <w:lvlJc w:val="left"/>
      <w:pPr>
        <w:ind w:left="360" w:hanging="360"/>
      </w:pPr>
      <w:rPr>
        <w:rFonts w:ascii="Juice ITC" w:eastAsia="Times New Roman" w:hAnsi="Juice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0DA3ACF"/>
    <w:multiLevelType w:val="multilevel"/>
    <w:tmpl w:val="80D4ED86"/>
    <w:lvl w:ilvl="0">
      <w:start w:val="1"/>
      <w:numFmt w:val="decimal"/>
      <w:pStyle w:val="Slog1"/>
      <w:lvlText w:val="%1."/>
      <w:lvlJc w:val="left"/>
      <w:pPr>
        <w:tabs>
          <w:tab w:val="num" w:pos="397"/>
        </w:tabs>
        <w:ind w:left="397" w:hanging="397"/>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8DB2E9E"/>
    <w:multiLevelType w:val="hybridMultilevel"/>
    <w:tmpl w:val="5476C644"/>
    <w:lvl w:ilvl="0" w:tplc="71426794">
      <w:start w:val="8"/>
      <w:numFmt w:val="bullet"/>
      <w:lvlText w:val="-"/>
      <w:lvlJc w:val="left"/>
      <w:pPr>
        <w:ind w:left="360" w:hanging="360"/>
      </w:pPr>
      <w:rPr>
        <w:rFonts w:ascii="Juice ITC" w:eastAsia="Times New Roman" w:hAnsi="Juice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589340AB"/>
    <w:multiLevelType w:val="hybridMultilevel"/>
    <w:tmpl w:val="48123F9A"/>
    <w:lvl w:ilvl="0" w:tplc="71426794">
      <w:start w:val="8"/>
      <w:numFmt w:val="bullet"/>
      <w:lvlText w:val="-"/>
      <w:lvlJc w:val="left"/>
      <w:pPr>
        <w:ind w:left="360" w:hanging="360"/>
      </w:pPr>
      <w:rPr>
        <w:rFonts w:ascii="Juice ITC" w:eastAsia="Times New Roman" w:hAnsi="Juice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5FE22816"/>
    <w:multiLevelType w:val="hybridMultilevel"/>
    <w:tmpl w:val="3CA2A6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2674502"/>
    <w:multiLevelType w:val="hybridMultilevel"/>
    <w:tmpl w:val="0144C6D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637E2753"/>
    <w:multiLevelType w:val="hybridMultilevel"/>
    <w:tmpl w:val="C53415CA"/>
    <w:lvl w:ilvl="0" w:tplc="04240001">
      <w:start w:val="1"/>
      <w:numFmt w:val="bullet"/>
      <w:lvlText w:val=""/>
      <w:lvlJc w:val="left"/>
      <w:pPr>
        <w:ind w:left="360" w:hanging="360"/>
      </w:pPr>
      <w:rPr>
        <w:rFonts w:ascii="Symbol" w:hAnsi="Symbol" w:cs="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cs="Wingdings" w:hint="default"/>
      </w:rPr>
    </w:lvl>
    <w:lvl w:ilvl="3" w:tplc="04240001">
      <w:start w:val="1"/>
      <w:numFmt w:val="bullet"/>
      <w:lvlText w:val=""/>
      <w:lvlJc w:val="left"/>
      <w:pPr>
        <w:ind w:left="2520" w:hanging="360"/>
      </w:pPr>
      <w:rPr>
        <w:rFonts w:ascii="Symbol" w:hAnsi="Symbol" w:cs="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cs="Wingdings" w:hint="default"/>
      </w:rPr>
    </w:lvl>
    <w:lvl w:ilvl="6" w:tplc="04240001">
      <w:start w:val="1"/>
      <w:numFmt w:val="bullet"/>
      <w:lvlText w:val=""/>
      <w:lvlJc w:val="left"/>
      <w:pPr>
        <w:ind w:left="4680" w:hanging="360"/>
      </w:pPr>
      <w:rPr>
        <w:rFonts w:ascii="Symbol" w:hAnsi="Symbol" w:cs="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cs="Wingdings" w:hint="default"/>
      </w:rPr>
    </w:lvl>
  </w:abstractNum>
  <w:abstractNum w:abstractNumId="18" w15:restartNumberingAfterBreak="0">
    <w:nsid w:val="6E6E3312"/>
    <w:multiLevelType w:val="hybridMultilevel"/>
    <w:tmpl w:val="353836C6"/>
    <w:lvl w:ilvl="0" w:tplc="9348C0F8">
      <w:start w:val="1"/>
      <w:numFmt w:val="bullet"/>
      <w:lvlText w:val=""/>
      <w:lvlJc w:val="left"/>
      <w:pPr>
        <w:ind w:left="720" w:hanging="360"/>
      </w:pPr>
      <w:rPr>
        <w:rFonts w:ascii="Wingdings" w:hAnsi="Wingdings" w:cs="Wingdings" w:hint="default"/>
        <w:sz w:val="16"/>
        <w:szCs w:val="16"/>
      </w:rPr>
    </w:lvl>
    <w:lvl w:ilvl="1" w:tplc="A37C4470">
      <w:start w:val="1"/>
      <w:numFmt w:val="bullet"/>
      <w:lvlText w:val="o"/>
      <w:lvlJc w:val="left"/>
      <w:pPr>
        <w:ind w:left="1440" w:hanging="360"/>
      </w:pPr>
      <w:rPr>
        <w:rFonts w:ascii="Courier New" w:hAnsi="Courier New" w:cs="Courier New" w:hint="default"/>
      </w:rPr>
    </w:lvl>
    <w:lvl w:ilvl="2" w:tplc="C8A6056E">
      <w:start w:val="1"/>
      <w:numFmt w:val="bullet"/>
      <w:lvlText w:val=""/>
      <w:lvlJc w:val="left"/>
      <w:pPr>
        <w:ind w:left="2160" w:hanging="360"/>
      </w:pPr>
      <w:rPr>
        <w:rFonts w:ascii="Wingdings" w:hAnsi="Wingdings" w:cs="Wingdings" w:hint="default"/>
      </w:rPr>
    </w:lvl>
    <w:lvl w:ilvl="3" w:tplc="B73E4B74">
      <w:start w:val="1"/>
      <w:numFmt w:val="bullet"/>
      <w:lvlText w:val=""/>
      <w:lvlJc w:val="left"/>
      <w:pPr>
        <w:ind w:left="2880" w:hanging="360"/>
      </w:pPr>
      <w:rPr>
        <w:rFonts w:ascii="Symbol" w:hAnsi="Symbol" w:cs="Symbol" w:hint="default"/>
      </w:rPr>
    </w:lvl>
    <w:lvl w:ilvl="4" w:tplc="08AC1DC8">
      <w:start w:val="1"/>
      <w:numFmt w:val="bullet"/>
      <w:lvlText w:val="o"/>
      <w:lvlJc w:val="left"/>
      <w:pPr>
        <w:ind w:left="3600" w:hanging="360"/>
      </w:pPr>
      <w:rPr>
        <w:rFonts w:ascii="Courier New" w:hAnsi="Courier New" w:cs="Courier New" w:hint="default"/>
      </w:rPr>
    </w:lvl>
    <w:lvl w:ilvl="5" w:tplc="0A84EBF4">
      <w:start w:val="1"/>
      <w:numFmt w:val="bullet"/>
      <w:lvlText w:val=""/>
      <w:lvlJc w:val="left"/>
      <w:pPr>
        <w:ind w:left="4320" w:hanging="360"/>
      </w:pPr>
      <w:rPr>
        <w:rFonts w:ascii="Wingdings" w:hAnsi="Wingdings" w:cs="Wingdings" w:hint="default"/>
      </w:rPr>
    </w:lvl>
    <w:lvl w:ilvl="6" w:tplc="8A64B87A">
      <w:start w:val="1"/>
      <w:numFmt w:val="bullet"/>
      <w:lvlText w:val=""/>
      <w:lvlJc w:val="left"/>
      <w:pPr>
        <w:ind w:left="5040" w:hanging="360"/>
      </w:pPr>
      <w:rPr>
        <w:rFonts w:ascii="Symbol" w:hAnsi="Symbol" w:cs="Symbol" w:hint="default"/>
      </w:rPr>
    </w:lvl>
    <w:lvl w:ilvl="7" w:tplc="A260D754">
      <w:start w:val="1"/>
      <w:numFmt w:val="bullet"/>
      <w:lvlText w:val="o"/>
      <w:lvlJc w:val="left"/>
      <w:pPr>
        <w:ind w:left="5760" w:hanging="360"/>
      </w:pPr>
      <w:rPr>
        <w:rFonts w:ascii="Courier New" w:hAnsi="Courier New" w:cs="Courier New" w:hint="default"/>
      </w:rPr>
    </w:lvl>
    <w:lvl w:ilvl="8" w:tplc="4F7A8714">
      <w:start w:val="1"/>
      <w:numFmt w:val="bullet"/>
      <w:lvlText w:val=""/>
      <w:lvlJc w:val="left"/>
      <w:pPr>
        <w:ind w:left="6480" w:hanging="360"/>
      </w:pPr>
      <w:rPr>
        <w:rFonts w:ascii="Wingdings" w:hAnsi="Wingdings" w:cs="Wingdings" w:hint="default"/>
      </w:rPr>
    </w:lvl>
  </w:abstractNum>
  <w:abstractNum w:abstractNumId="19" w15:restartNumberingAfterBreak="0">
    <w:nsid w:val="716B6A8F"/>
    <w:multiLevelType w:val="hybridMultilevel"/>
    <w:tmpl w:val="B04CDF24"/>
    <w:lvl w:ilvl="0" w:tplc="28EEA148">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71742E17"/>
    <w:multiLevelType w:val="hybridMultilevel"/>
    <w:tmpl w:val="E75A2774"/>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1" w15:restartNumberingAfterBreak="0">
    <w:nsid w:val="7FFC4207"/>
    <w:multiLevelType w:val="hybridMultilevel"/>
    <w:tmpl w:val="6F1E592C"/>
    <w:lvl w:ilvl="0" w:tplc="3DCAB7E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2"/>
  </w:num>
  <w:num w:numId="2">
    <w:abstractNumId w:val="19"/>
  </w:num>
  <w:num w:numId="3">
    <w:abstractNumId w:val="6"/>
  </w:num>
  <w:num w:numId="4">
    <w:abstractNumId w:val="14"/>
  </w:num>
  <w:num w:numId="5">
    <w:abstractNumId w:val="11"/>
  </w:num>
  <w:num w:numId="6">
    <w:abstractNumId w:val="0"/>
  </w:num>
  <w:num w:numId="7">
    <w:abstractNumId w:val="13"/>
  </w:num>
  <w:num w:numId="8">
    <w:abstractNumId w:val="3"/>
  </w:num>
  <w:num w:numId="9">
    <w:abstractNumId w:val="17"/>
  </w:num>
  <w:num w:numId="10">
    <w:abstractNumId w:val="20"/>
  </w:num>
  <w:num w:numId="11">
    <w:abstractNumId w:val="16"/>
  </w:num>
  <w:num w:numId="12">
    <w:abstractNumId w:val="7"/>
  </w:num>
  <w:num w:numId="13">
    <w:abstractNumId w:val="4"/>
  </w:num>
  <w:num w:numId="14">
    <w:abstractNumId w:val="9"/>
  </w:num>
  <w:num w:numId="15">
    <w:abstractNumId w:val="15"/>
  </w:num>
  <w:num w:numId="16">
    <w:abstractNumId w:val="18"/>
  </w:num>
  <w:num w:numId="17">
    <w:abstractNumId w:val="8"/>
  </w:num>
  <w:num w:numId="18">
    <w:abstractNumId w:val="5"/>
  </w:num>
  <w:num w:numId="19">
    <w:abstractNumId w:val="21"/>
  </w:num>
  <w:num w:numId="20">
    <w:abstractNumId w:val="10"/>
  </w:num>
  <w:num w:numId="21">
    <w:abstractNumId w:val="2"/>
  </w:num>
  <w:num w:numId="22">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29F"/>
    <w:rsid w:val="00000FA5"/>
    <w:rsid w:val="00010237"/>
    <w:rsid w:val="000133C7"/>
    <w:rsid w:val="000238B6"/>
    <w:rsid w:val="00024251"/>
    <w:rsid w:val="00036CF6"/>
    <w:rsid w:val="000407B4"/>
    <w:rsid w:val="0004762B"/>
    <w:rsid w:val="00050526"/>
    <w:rsid w:val="00052800"/>
    <w:rsid w:val="00053A07"/>
    <w:rsid w:val="00063A20"/>
    <w:rsid w:val="00065F21"/>
    <w:rsid w:val="00071865"/>
    <w:rsid w:val="00072F2B"/>
    <w:rsid w:val="000760EB"/>
    <w:rsid w:val="00080F77"/>
    <w:rsid w:val="000820F1"/>
    <w:rsid w:val="00085862"/>
    <w:rsid w:val="00085BFD"/>
    <w:rsid w:val="00087D49"/>
    <w:rsid w:val="00091E6E"/>
    <w:rsid w:val="000946A8"/>
    <w:rsid w:val="00095798"/>
    <w:rsid w:val="000A14D2"/>
    <w:rsid w:val="000A5603"/>
    <w:rsid w:val="000C7082"/>
    <w:rsid w:val="000C70A9"/>
    <w:rsid w:val="000D455E"/>
    <w:rsid w:val="000E1DB3"/>
    <w:rsid w:val="000E26A3"/>
    <w:rsid w:val="000E3C11"/>
    <w:rsid w:val="000F34CB"/>
    <w:rsid w:val="00101CB8"/>
    <w:rsid w:val="001025B4"/>
    <w:rsid w:val="00111767"/>
    <w:rsid w:val="00121B36"/>
    <w:rsid w:val="00125A6A"/>
    <w:rsid w:val="001327E4"/>
    <w:rsid w:val="0013372E"/>
    <w:rsid w:val="0014138C"/>
    <w:rsid w:val="00143130"/>
    <w:rsid w:val="00146B2F"/>
    <w:rsid w:val="00147E1A"/>
    <w:rsid w:val="00150C94"/>
    <w:rsid w:val="00151048"/>
    <w:rsid w:val="00151979"/>
    <w:rsid w:val="001526B9"/>
    <w:rsid w:val="0015332C"/>
    <w:rsid w:val="00160EE2"/>
    <w:rsid w:val="00161959"/>
    <w:rsid w:val="00161AB4"/>
    <w:rsid w:val="0016203D"/>
    <w:rsid w:val="001661CA"/>
    <w:rsid w:val="001673DB"/>
    <w:rsid w:val="0017209D"/>
    <w:rsid w:val="00173E02"/>
    <w:rsid w:val="00177699"/>
    <w:rsid w:val="00180293"/>
    <w:rsid w:val="00181A2C"/>
    <w:rsid w:val="00181C18"/>
    <w:rsid w:val="0018325C"/>
    <w:rsid w:val="00184CF8"/>
    <w:rsid w:val="00187F08"/>
    <w:rsid w:val="00190BE7"/>
    <w:rsid w:val="0019249E"/>
    <w:rsid w:val="00192911"/>
    <w:rsid w:val="001940B9"/>
    <w:rsid w:val="001A2635"/>
    <w:rsid w:val="001A33B6"/>
    <w:rsid w:val="001B0661"/>
    <w:rsid w:val="001B0A1D"/>
    <w:rsid w:val="001B0E51"/>
    <w:rsid w:val="001B4763"/>
    <w:rsid w:val="001B7335"/>
    <w:rsid w:val="001B7E11"/>
    <w:rsid w:val="001D3543"/>
    <w:rsid w:val="001D715A"/>
    <w:rsid w:val="001E06E0"/>
    <w:rsid w:val="001E550F"/>
    <w:rsid w:val="001E6C88"/>
    <w:rsid w:val="001E7682"/>
    <w:rsid w:val="001F1BE4"/>
    <w:rsid w:val="001F6310"/>
    <w:rsid w:val="0020161A"/>
    <w:rsid w:val="00204903"/>
    <w:rsid w:val="00207636"/>
    <w:rsid w:val="00207A89"/>
    <w:rsid w:val="002109AE"/>
    <w:rsid w:val="00211E92"/>
    <w:rsid w:val="00214EE9"/>
    <w:rsid w:val="0021506C"/>
    <w:rsid w:val="00222B42"/>
    <w:rsid w:val="00225657"/>
    <w:rsid w:val="00232DF4"/>
    <w:rsid w:val="00233BFF"/>
    <w:rsid w:val="00235C98"/>
    <w:rsid w:val="00240D7F"/>
    <w:rsid w:val="00252213"/>
    <w:rsid w:val="002529CD"/>
    <w:rsid w:val="00257756"/>
    <w:rsid w:val="002605E7"/>
    <w:rsid w:val="002621ED"/>
    <w:rsid w:val="00263DBC"/>
    <w:rsid w:val="002722BB"/>
    <w:rsid w:val="002763BE"/>
    <w:rsid w:val="00280A6A"/>
    <w:rsid w:val="002818C7"/>
    <w:rsid w:val="00283EDE"/>
    <w:rsid w:val="00284392"/>
    <w:rsid w:val="002871FE"/>
    <w:rsid w:val="00294CFF"/>
    <w:rsid w:val="002A1187"/>
    <w:rsid w:val="002B1641"/>
    <w:rsid w:val="002B2013"/>
    <w:rsid w:val="002B217A"/>
    <w:rsid w:val="002B4BEF"/>
    <w:rsid w:val="002B4E5E"/>
    <w:rsid w:val="002B5BF2"/>
    <w:rsid w:val="002B616B"/>
    <w:rsid w:val="002C7631"/>
    <w:rsid w:val="002D33FD"/>
    <w:rsid w:val="002D5721"/>
    <w:rsid w:val="002D58CD"/>
    <w:rsid w:val="002D6B3D"/>
    <w:rsid w:val="002D6B86"/>
    <w:rsid w:val="002D6F28"/>
    <w:rsid w:val="002E2A12"/>
    <w:rsid w:val="002E5C5E"/>
    <w:rsid w:val="002F20BB"/>
    <w:rsid w:val="002F4EEE"/>
    <w:rsid w:val="0030186D"/>
    <w:rsid w:val="0030331E"/>
    <w:rsid w:val="00303EF9"/>
    <w:rsid w:val="003054B4"/>
    <w:rsid w:val="003061F5"/>
    <w:rsid w:val="00325609"/>
    <w:rsid w:val="00326AF5"/>
    <w:rsid w:val="00327A2E"/>
    <w:rsid w:val="003323C7"/>
    <w:rsid w:val="00337DC2"/>
    <w:rsid w:val="00341655"/>
    <w:rsid w:val="0034399D"/>
    <w:rsid w:val="00344DA2"/>
    <w:rsid w:val="00351B7B"/>
    <w:rsid w:val="00352FEF"/>
    <w:rsid w:val="00364246"/>
    <w:rsid w:val="00365F16"/>
    <w:rsid w:val="00373080"/>
    <w:rsid w:val="003737DE"/>
    <w:rsid w:val="00382B53"/>
    <w:rsid w:val="00383831"/>
    <w:rsid w:val="00386ECB"/>
    <w:rsid w:val="00393D31"/>
    <w:rsid w:val="00393EBC"/>
    <w:rsid w:val="0039455F"/>
    <w:rsid w:val="003A2AFA"/>
    <w:rsid w:val="003A2B04"/>
    <w:rsid w:val="003B05E3"/>
    <w:rsid w:val="003B11BE"/>
    <w:rsid w:val="003B1A62"/>
    <w:rsid w:val="003B1D5A"/>
    <w:rsid w:val="003B2BED"/>
    <w:rsid w:val="003B455D"/>
    <w:rsid w:val="003B5C49"/>
    <w:rsid w:val="003C0C8C"/>
    <w:rsid w:val="003C138E"/>
    <w:rsid w:val="003C1CA8"/>
    <w:rsid w:val="003C23B1"/>
    <w:rsid w:val="003C3C61"/>
    <w:rsid w:val="003C7181"/>
    <w:rsid w:val="003D01FD"/>
    <w:rsid w:val="003D1E8B"/>
    <w:rsid w:val="003D2CC6"/>
    <w:rsid w:val="003D650B"/>
    <w:rsid w:val="003D6F14"/>
    <w:rsid w:val="003E0032"/>
    <w:rsid w:val="003E0DA6"/>
    <w:rsid w:val="003E2068"/>
    <w:rsid w:val="003E4DF6"/>
    <w:rsid w:val="003E7907"/>
    <w:rsid w:val="003F528C"/>
    <w:rsid w:val="003F6852"/>
    <w:rsid w:val="00404B10"/>
    <w:rsid w:val="00410C65"/>
    <w:rsid w:val="0041462A"/>
    <w:rsid w:val="00414B15"/>
    <w:rsid w:val="00416331"/>
    <w:rsid w:val="00422FE8"/>
    <w:rsid w:val="00423590"/>
    <w:rsid w:val="004240BD"/>
    <w:rsid w:val="004249F2"/>
    <w:rsid w:val="004271C9"/>
    <w:rsid w:val="00432E13"/>
    <w:rsid w:val="00434885"/>
    <w:rsid w:val="0043529F"/>
    <w:rsid w:val="00443534"/>
    <w:rsid w:val="00447165"/>
    <w:rsid w:val="00447697"/>
    <w:rsid w:val="00450426"/>
    <w:rsid w:val="004508F0"/>
    <w:rsid w:val="0045133A"/>
    <w:rsid w:val="00456F8A"/>
    <w:rsid w:val="004633DE"/>
    <w:rsid w:val="004637AC"/>
    <w:rsid w:val="00465B43"/>
    <w:rsid w:val="00465C49"/>
    <w:rsid w:val="00482090"/>
    <w:rsid w:val="0048349D"/>
    <w:rsid w:val="004836F9"/>
    <w:rsid w:val="004901A0"/>
    <w:rsid w:val="004932CC"/>
    <w:rsid w:val="004A78CD"/>
    <w:rsid w:val="004B2BC0"/>
    <w:rsid w:val="004B2C92"/>
    <w:rsid w:val="004B75E8"/>
    <w:rsid w:val="004C5F70"/>
    <w:rsid w:val="004C6438"/>
    <w:rsid w:val="004C6B1C"/>
    <w:rsid w:val="004C7607"/>
    <w:rsid w:val="004C7D85"/>
    <w:rsid w:val="004D45FE"/>
    <w:rsid w:val="004D52B7"/>
    <w:rsid w:val="004E1313"/>
    <w:rsid w:val="004E2DDF"/>
    <w:rsid w:val="004E597F"/>
    <w:rsid w:val="004E6645"/>
    <w:rsid w:val="004E6D61"/>
    <w:rsid w:val="004F3B06"/>
    <w:rsid w:val="004F4E0A"/>
    <w:rsid w:val="004F7D04"/>
    <w:rsid w:val="005007D5"/>
    <w:rsid w:val="005023F6"/>
    <w:rsid w:val="00502EE6"/>
    <w:rsid w:val="00503B46"/>
    <w:rsid w:val="005054B1"/>
    <w:rsid w:val="00510264"/>
    <w:rsid w:val="005115FB"/>
    <w:rsid w:val="00514B5F"/>
    <w:rsid w:val="00521585"/>
    <w:rsid w:val="0052188F"/>
    <w:rsid w:val="005262A7"/>
    <w:rsid w:val="005269CE"/>
    <w:rsid w:val="005276FF"/>
    <w:rsid w:val="00533645"/>
    <w:rsid w:val="005356C2"/>
    <w:rsid w:val="00540857"/>
    <w:rsid w:val="0054332C"/>
    <w:rsid w:val="00545315"/>
    <w:rsid w:val="00551329"/>
    <w:rsid w:val="005564C1"/>
    <w:rsid w:val="005675B1"/>
    <w:rsid w:val="005721C2"/>
    <w:rsid w:val="0057441B"/>
    <w:rsid w:val="00574807"/>
    <w:rsid w:val="00576132"/>
    <w:rsid w:val="00583754"/>
    <w:rsid w:val="0058534A"/>
    <w:rsid w:val="00586457"/>
    <w:rsid w:val="00590FE9"/>
    <w:rsid w:val="00593D6E"/>
    <w:rsid w:val="005A2F87"/>
    <w:rsid w:val="005A4DB1"/>
    <w:rsid w:val="005A52D3"/>
    <w:rsid w:val="005C0D40"/>
    <w:rsid w:val="005C1E2D"/>
    <w:rsid w:val="005C345D"/>
    <w:rsid w:val="005C637F"/>
    <w:rsid w:val="005C6BC8"/>
    <w:rsid w:val="005D0682"/>
    <w:rsid w:val="005D1E6C"/>
    <w:rsid w:val="005E104A"/>
    <w:rsid w:val="005E62A6"/>
    <w:rsid w:val="005F674C"/>
    <w:rsid w:val="005F6B5B"/>
    <w:rsid w:val="00601F33"/>
    <w:rsid w:val="00602CF0"/>
    <w:rsid w:val="0060303E"/>
    <w:rsid w:val="00607EF9"/>
    <w:rsid w:val="00611689"/>
    <w:rsid w:val="00617896"/>
    <w:rsid w:val="00617E97"/>
    <w:rsid w:val="00624BB7"/>
    <w:rsid w:val="00626AC3"/>
    <w:rsid w:val="006275BF"/>
    <w:rsid w:val="0064120F"/>
    <w:rsid w:val="006562B6"/>
    <w:rsid w:val="0067458C"/>
    <w:rsid w:val="006842AF"/>
    <w:rsid w:val="0068630C"/>
    <w:rsid w:val="00694332"/>
    <w:rsid w:val="006960D8"/>
    <w:rsid w:val="006979BC"/>
    <w:rsid w:val="00697E09"/>
    <w:rsid w:val="006A1FDB"/>
    <w:rsid w:val="006A6181"/>
    <w:rsid w:val="006B3D50"/>
    <w:rsid w:val="006B42C6"/>
    <w:rsid w:val="006C39D9"/>
    <w:rsid w:val="006C480D"/>
    <w:rsid w:val="006D21ED"/>
    <w:rsid w:val="006D6441"/>
    <w:rsid w:val="006D7014"/>
    <w:rsid w:val="006D77A9"/>
    <w:rsid w:val="006E1267"/>
    <w:rsid w:val="006E4A9F"/>
    <w:rsid w:val="006E795F"/>
    <w:rsid w:val="006F0906"/>
    <w:rsid w:val="006F1130"/>
    <w:rsid w:val="006F78EB"/>
    <w:rsid w:val="00704C4B"/>
    <w:rsid w:val="00706F8A"/>
    <w:rsid w:val="00707AA1"/>
    <w:rsid w:val="00710BA8"/>
    <w:rsid w:val="007168E8"/>
    <w:rsid w:val="00716F39"/>
    <w:rsid w:val="0072445B"/>
    <w:rsid w:val="00730F75"/>
    <w:rsid w:val="0073167C"/>
    <w:rsid w:val="00731D96"/>
    <w:rsid w:val="00732F66"/>
    <w:rsid w:val="00733813"/>
    <w:rsid w:val="0073519C"/>
    <w:rsid w:val="00737A8F"/>
    <w:rsid w:val="007403A7"/>
    <w:rsid w:val="00745FAF"/>
    <w:rsid w:val="00751695"/>
    <w:rsid w:val="007522CE"/>
    <w:rsid w:val="00753F36"/>
    <w:rsid w:val="00762671"/>
    <w:rsid w:val="00763B3E"/>
    <w:rsid w:val="00767AF8"/>
    <w:rsid w:val="00773A20"/>
    <w:rsid w:val="00785E40"/>
    <w:rsid w:val="00787A4C"/>
    <w:rsid w:val="00790F91"/>
    <w:rsid w:val="00791CAD"/>
    <w:rsid w:val="007923EA"/>
    <w:rsid w:val="00794B65"/>
    <w:rsid w:val="007A1353"/>
    <w:rsid w:val="007A1A40"/>
    <w:rsid w:val="007A43D4"/>
    <w:rsid w:val="007A68B3"/>
    <w:rsid w:val="007B4335"/>
    <w:rsid w:val="007B7058"/>
    <w:rsid w:val="007B7238"/>
    <w:rsid w:val="007C00A7"/>
    <w:rsid w:val="007C76D9"/>
    <w:rsid w:val="007D3005"/>
    <w:rsid w:val="007E02DF"/>
    <w:rsid w:val="007E124C"/>
    <w:rsid w:val="007E6653"/>
    <w:rsid w:val="007F0B05"/>
    <w:rsid w:val="007F4A0C"/>
    <w:rsid w:val="0080370C"/>
    <w:rsid w:val="00810B2E"/>
    <w:rsid w:val="00811077"/>
    <w:rsid w:val="00817FE8"/>
    <w:rsid w:val="00823265"/>
    <w:rsid w:val="00834BE9"/>
    <w:rsid w:val="008352D4"/>
    <w:rsid w:val="00836913"/>
    <w:rsid w:val="008411CC"/>
    <w:rsid w:val="00852145"/>
    <w:rsid w:val="0085568C"/>
    <w:rsid w:val="0085600B"/>
    <w:rsid w:val="00857D3F"/>
    <w:rsid w:val="00864BB9"/>
    <w:rsid w:val="008653C5"/>
    <w:rsid w:val="00875BC4"/>
    <w:rsid w:val="00875C0C"/>
    <w:rsid w:val="0087714E"/>
    <w:rsid w:val="008775CF"/>
    <w:rsid w:val="008863F7"/>
    <w:rsid w:val="0089001C"/>
    <w:rsid w:val="008970AF"/>
    <w:rsid w:val="008A4CF3"/>
    <w:rsid w:val="008A63B0"/>
    <w:rsid w:val="008B2164"/>
    <w:rsid w:val="008B2A99"/>
    <w:rsid w:val="008B3BCF"/>
    <w:rsid w:val="008B6B60"/>
    <w:rsid w:val="008C7012"/>
    <w:rsid w:val="008D06E8"/>
    <w:rsid w:val="008D0F5E"/>
    <w:rsid w:val="008D338C"/>
    <w:rsid w:val="008E08E3"/>
    <w:rsid w:val="008E0D6A"/>
    <w:rsid w:val="008E4D22"/>
    <w:rsid w:val="008F0876"/>
    <w:rsid w:val="00900E8D"/>
    <w:rsid w:val="00901854"/>
    <w:rsid w:val="0090733C"/>
    <w:rsid w:val="00907811"/>
    <w:rsid w:val="0091586E"/>
    <w:rsid w:val="009206DC"/>
    <w:rsid w:val="00921FC1"/>
    <w:rsid w:val="00931ECA"/>
    <w:rsid w:val="0093782F"/>
    <w:rsid w:val="0094104D"/>
    <w:rsid w:val="009444FC"/>
    <w:rsid w:val="00944CD7"/>
    <w:rsid w:val="00946E86"/>
    <w:rsid w:val="009531EC"/>
    <w:rsid w:val="009532B9"/>
    <w:rsid w:val="00956E7B"/>
    <w:rsid w:val="009613F4"/>
    <w:rsid w:val="00962C6B"/>
    <w:rsid w:val="009636DE"/>
    <w:rsid w:val="00974B7B"/>
    <w:rsid w:val="0097728B"/>
    <w:rsid w:val="0098293B"/>
    <w:rsid w:val="00982A3B"/>
    <w:rsid w:val="00982B92"/>
    <w:rsid w:val="00985EF5"/>
    <w:rsid w:val="0099070E"/>
    <w:rsid w:val="00992B69"/>
    <w:rsid w:val="00993FAF"/>
    <w:rsid w:val="00997C13"/>
    <w:rsid w:val="009A2213"/>
    <w:rsid w:val="009A6603"/>
    <w:rsid w:val="009C2B31"/>
    <w:rsid w:val="009C67AB"/>
    <w:rsid w:val="009C7275"/>
    <w:rsid w:val="009C72D6"/>
    <w:rsid w:val="009D04BE"/>
    <w:rsid w:val="009D13F5"/>
    <w:rsid w:val="009D1815"/>
    <w:rsid w:val="009D30AE"/>
    <w:rsid w:val="009D3C16"/>
    <w:rsid w:val="009D4163"/>
    <w:rsid w:val="009D552E"/>
    <w:rsid w:val="009D5AF2"/>
    <w:rsid w:val="009D7B5E"/>
    <w:rsid w:val="009E0C9E"/>
    <w:rsid w:val="009E22F8"/>
    <w:rsid w:val="009E2796"/>
    <w:rsid w:val="009E6A03"/>
    <w:rsid w:val="009E741D"/>
    <w:rsid w:val="009F6FF8"/>
    <w:rsid w:val="00A10503"/>
    <w:rsid w:val="00A10BA0"/>
    <w:rsid w:val="00A17DCA"/>
    <w:rsid w:val="00A217A2"/>
    <w:rsid w:val="00A224F1"/>
    <w:rsid w:val="00A245CC"/>
    <w:rsid w:val="00A26F38"/>
    <w:rsid w:val="00A3262E"/>
    <w:rsid w:val="00A350C9"/>
    <w:rsid w:val="00A35460"/>
    <w:rsid w:val="00A37620"/>
    <w:rsid w:val="00A41E67"/>
    <w:rsid w:val="00A4694F"/>
    <w:rsid w:val="00A47CFF"/>
    <w:rsid w:val="00A55186"/>
    <w:rsid w:val="00A608C6"/>
    <w:rsid w:val="00A62804"/>
    <w:rsid w:val="00A644EB"/>
    <w:rsid w:val="00A64D3A"/>
    <w:rsid w:val="00A7126F"/>
    <w:rsid w:val="00A7347D"/>
    <w:rsid w:val="00A74592"/>
    <w:rsid w:val="00A74985"/>
    <w:rsid w:val="00A76095"/>
    <w:rsid w:val="00A76252"/>
    <w:rsid w:val="00A84384"/>
    <w:rsid w:val="00A84A90"/>
    <w:rsid w:val="00AA0133"/>
    <w:rsid w:val="00AA1BAE"/>
    <w:rsid w:val="00AA7D73"/>
    <w:rsid w:val="00AB05B6"/>
    <w:rsid w:val="00AB0ECB"/>
    <w:rsid w:val="00AB324D"/>
    <w:rsid w:val="00AB4A7E"/>
    <w:rsid w:val="00AB6E72"/>
    <w:rsid w:val="00AC1F5F"/>
    <w:rsid w:val="00AC3D6A"/>
    <w:rsid w:val="00AC76DD"/>
    <w:rsid w:val="00AD0090"/>
    <w:rsid w:val="00AD0D60"/>
    <w:rsid w:val="00AD4F40"/>
    <w:rsid w:val="00AE2B0E"/>
    <w:rsid w:val="00AE6A27"/>
    <w:rsid w:val="00AE6C38"/>
    <w:rsid w:val="00AF2BB1"/>
    <w:rsid w:val="00AF7506"/>
    <w:rsid w:val="00B03CDA"/>
    <w:rsid w:val="00B10D9D"/>
    <w:rsid w:val="00B14A37"/>
    <w:rsid w:val="00B15BC5"/>
    <w:rsid w:val="00B17DED"/>
    <w:rsid w:val="00B227DB"/>
    <w:rsid w:val="00B24B03"/>
    <w:rsid w:val="00B26D75"/>
    <w:rsid w:val="00B30648"/>
    <w:rsid w:val="00B31993"/>
    <w:rsid w:val="00B47B15"/>
    <w:rsid w:val="00B5011E"/>
    <w:rsid w:val="00B50E81"/>
    <w:rsid w:val="00B54B2A"/>
    <w:rsid w:val="00B55AEB"/>
    <w:rsid w:val="00B564C0"/>
    <w:rsid w:val="00B600DD"/>
    <w:rsid w:val="00B67E20"/>
    <w:rsid w:val="00B723BD"/>
    <w:rsid w:val="00B73297"/>
    <w:rsid w:val="00B8295E"/>
    <w:rsid w:val="00B82A85"/>
    <w:rsid w:val="00B85EB4"/>
    <w:rsid w:val="00B9228E"/>
    <w:rsid w:val="00B94050"/>
    <w:rsid w:val="00B940E8"/>
    <w:rsid w:val="00B95B27"/>
    <w:rsid w:val="00B97751"/>
    <w:rsid w:val="00BA07F8"/>
    <w:rsid w:val="00BA1815"/>
    <w:rsid w:val="00BA6878"/>
    <w:rsid w:val="00BB006A"/>
    <w:rsid w:val="00BB0EF5"/>
    <w:rsid w:val="00BB663A"/>
    <w:rsid w:val="00BB6C31"/>
    <w:rsid w:val="00BB70E1"/>
    <w:rsid w:val="00BB7400"/>
    <w:rsid w:val="00BC067E"/>
    <w:rsid w:val="00BC249B"/>
    <w:rsid w:val="00BC2591"/>
    <w:rsid w:val="00BC33A9"/>
    <w:rsid w:val="00BC4DB3"/>
    <w:rsid w:val="00BC756C"/>
    <w:rsid w:val="00BE49D2"/>
    <w:rsid w:val="00BF18D2"/>
    <w:rsid w:val="00BF1C8F"/>
    <w:rsid w:val="00BF71DD"/>
    <w:rsid w:val="00C02988"/>
    <w:rsid w:val="00C03A5A"/>
    <w:rsid w:val="00C04CD9"/>
    <w:rsid w:val="00C0671D"/>
    <w:rsid w:val="00C07443"/>
    <w:rsid w:val="00C1366B"/>
    <w:rsid w:val="00C15AD3"/>
    <w:rsid w:val="00C17BCF"/>
    <w:rsid w:val="00C21C6D"/>
    <w:rsid w:val="00C26E75"/>
    <w:rsid w:val="00C27381"/>
    <w:rsid w:val="00C306AA"/>
    <w:rsid w:val="00C30BBE"/>
    <w:rsid w:val="00C32CAF"/>
    <w:rsid w:val="00C34D93"/>
    <w:rsid w:val="00C36F74"/>
    <w:rsid w:val="00C41486"/>
    <w:rsid w:val="00C41C02"/>
    <w:rsid w:val="00C4210A"/>
    <w:rsid w:val="00C455FA"/>
    <w:rsid w:val="00C45BEA"/>
    <w:rsid w:val="00C46B21"/>
    <w:rsid w:val="00C47581"/>
    <w:rsid w:val="00C50DCE"/>
    <w:rsid w:val="00C60261"/>
    <w:rsid w:val="00C63EDB"/>
    <w:rsid w:val="00C65A9E"/>
    <w:rsid w:val="00C759D9"/>
    <w:rsid w:val="00C76013"/>
    <w:rsid w:val="00C819E3"/>
    <w:rsid w:val="00C81E34"/>
    <w:rsid w:val="00C866F2"/>
    <w:rsid w:val="00C903BF"/>
    <w:rsid w:val="00C93182"/>
    <w:rsid w:val="00C939E6"/>
    <w:rsid w:val="00C945DC"/>
    <w:rsid w:val="00CA0C20"/>
    <w:rsid w:val="00CB0366"/>
    <w:rsid w:val="00CB08A9"/>
    <w:rsid w:val="00CB0BD1"/>
    <w:rsid w:val="00CB1073"/>
    <w:rsid w:val="00CB3EF9"/>
    <w:rsid w:val="00CC1CAF"/>
    <w:rsid w:val="00CC2818"/>
    <w:rsid w:val="00CC2E6E"/>
    <w:rsid w:val="00CC4C9C"/>
    <w:rsid w:val="00CC4CDA"/>
    <w:rsid w:val="00CD2B4F"/>
    <w:rsid w:val="00CD625C"/>
    <w:rsid w:val="00CE30FB"/>
    <w:rsid w:val="00CF0458"/>
    <w:rsid w:val="00CF1422"/>
    <w:rsid w:val="00CF51F2"/>
    <w:rsid w:val="00CF5556"/>
    <w:rsid w:val="00CF7494"/>
    <w:rsid w:val="00D10DA9"/>
    <w:rsid w:val="00D14AFC"/>
    <w:rsid w:val="00D154A3"/>
    <w:rsid w:val="00D15F28"/>
    <w:rsid w:val="00D166B7"/>
    <w:rsid w:val="00D203A7"/>
    <w:rsid w:val="00D2377D"/>
    <w:rsid w:val="00D256ED"/>
    <w:rsid w:val="00D32344"/>
    <w:rsid w:val="00D36AF7"/>
    <w:rsid w:val="00D41FAD"/>
    <w:rsid w:val="00D47C72"/>
    <w:rsid w:val="00D50D20"/>
    <w:rsid w:val="00D51997"/>
    <w:rsid w:val="00D540FD"/>
    <w:rsid w:val="00D5560D"/>
    <w:rsid w:val="00D579B3"/>
    <w:rsid w:val="00D70CF7"/>
    <w:rsid w:val="00D847AA"/>
    <w:rsid w:val="00D86007"/>
    <w:rsid w:val="00D9153D"/>
    <w:rsid w:val="00D94955"/>
    <w:rsid w:val="00D97CA9"/>
    <w:rsid w:val="00DA1E77"/>
    <w:rsid w:val="00DA23F4"/>
    <w:rsid w:val="00DA2FE8"/>
    <w:rsid w:val="00DB4F99"/>
    <w:rsid w:val="00DB6C37"/>
    <w:rsid w:val="00DB7963"/>
    <w:rsid w:val="00DC298A"/>
    <w:rsid w:val="00DC3D57"/>
    <w:rsid w:val="00DC72FF"/>
    <w:rsid w:val="00DD478A"/>
    <w:rsid w:val="00DD67DE"/>
    <w:rsid w:val="00DD7410"/>
    <w:rsid w:val="00DD777F"/>
    <w:rsid w:val="00DF0A3B"/>
    <w:rsid w:val="00DF1EB0"/>
    <w:rsid w:val="00DF67B0"/>
    <w:rsid w:val="00E05A03"/>
    <w:rsid w:val="00E06A30"/>
    <w:rsid w:val="00E16010"/>
    <w:rsid w:val="00E24B7D"/>
    <w:rsid w:val="00E25A5C"/>
    <w:rsid w:val="00E33F80"/>
    <w:rsid w:val="00E42382"/>
    <w:rsid w:val="00E4293F"/>
    <w:rsid w:val="00E44C82"/>
    <w:rsid w:val="00E50D52"/>
    <w:rsid w:val="00E520BB"/>
    <w:rsid w:val="00E5409D"/>
    <w:rsid w:val="00E605AE"/>
    <w:rsid w:val="00E61855"/>
    <w:rsid w:val="00E62812"/>
    <w:rsid w:val="00E66A2C"/>
    <w:rsid w:val="00E7045C"/>
    <w:rsid w:val="00E720D3"/>
    <w:rsid w:val="00E75E13"/>
    <w:rsid w:val="00E8049C"/>
    <w:rsid w:val="00E8293B"/>
    <w:rsid w:val="00E84FDE"/>
    <w:rsid w:val="00E97146"/>
    <w:rsid w:val="00E97324"/>
    <w:rsid w:val="00EA2094"/>
    <w:rsid w:val="00EA2186"/>
    <w:rsid w:val="00EA225D"/>
    <w:rsid w:val="00EB4244"/>
    <w:rsid w:val="00EB5AD1"/>
    <w:rsid w:val="00EC770B"/>
    <w:rsid w:val="00ED4499"/>
    <w:rsid w:val="00ED7353"/>
    <w:rsid w:val="00EE163C"/>
    <w:rsid w:val="00EE1FCF"/>
    <w:rsid w:val="00EE21C0"/>
    <w:rsid w:val="00EE2778"/>
    <w:rsid w:val="00EF103C"/>
    <w:rsid w:val="00EF4DFC"/>
    <w:rsid w:val="00EF5BC4"/>
    <w:rsid w:val="00F02749"/>
    <w:rsid w:val="00F0409D"/>
    <w:rsid w:val="00F043A5"/>
    <w:rsid w:val="00F0669E"/>
    <w:rsid w:val="00F1005D"/>
    <w:rsid w:val="00F13D38"/>
    <w:rsid w:val="00F22704"/>
    <w:rsid w:val="00F31C5A"/>
    <w:rsid w:val="00F342DF"/>
    <w:rsid w:val="00F36B51"/>
    <w:rsid w:val="00F402D2"/>
    <w:rsid w:val="00F42A34"/>
    <w:rsid w:val="00F42FC9"/>
    <w:rsid w:val="00F439E6"/>
    <w:rsid w:val="00F43EDA"/>
    <w:rsid w:val="00F442ED"/>
    <w:rsid w:val="00F45538"/>
    <w:rsid w:val="00F46718"/>
    <w:rsid w:val="00F470B7"/>
    <w:rsid w:val="00F50CA9"/>
    <w:rsid w:val="00F549D2"/>
    <w:rsid w:val="00F54A02"/>
    <w:rsid w:val="00F64D6E"/>
    <w:rsid w:val="00F655BD"/>
    <w:rsid w:val="00F844D2"/>
    <w:rsid w:val="00F91F97"/>
    <w:rsid w:val="00FA58BB"/>
    <w:rsid w:val="00FA5FA1"/>
    <w:rsid w:val="00FA7BE5"/>
    <w:rsid w:val="00FB173C"/>
    <w:rsid w:val="00FB4CDE"/>
    <w:rsid w:val="00FB54F1"/>
    <w:rsid w:val="00FB7194"/>
    <w:rsid w:val="00FC761F"/>
    <w:rsid w:val="00FC775B"/>
    <w:rsid w:val="00FD0644"/>
    <w:rsid w:val="00FD48FF"/>
    <w:rsid w:val="00FD60EB"/>
    <w:rsid w:val="00FE14F9"/>
    <w:rsid w:val="00FE1C60"/>
    <w:rsid w:val="00FE31C9"/>
    <w:rsid w:val="00FE6223"/>
    <w:rsid w:val="00FF1EE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6806D2"/>
  <w15:chartTrackingRefBased/>
  <w15:docId w15:val="{489F221A-7F2F-4BCD-BE72-ADBEBE655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0526"/>
    <w:pPr>
      <w:suppressAutoHyphens/>
      <w:autoSpaceDN w:val="0"/>
      <w:spacing w:after="200" w:line="276" w:lineRule="auto"/>
      <w:textAlignment w:val="baseline"/>
    </w:pPr>
    <w:rPr>
      <w:sz w:val="22"/>
      <w:szCs w:val="22"/>
      <w:lang w:eastAsia="en-US"/>
    </w:rPr>
  </w:style>
  <w:style w:type="paragraph" w:styleId="Heading1">
    <w:name w:val="heading 1"/>
    <w:basedOn w:val="Normal"/>
    <w:next w:val="Normal"/>
    <w:link w:val="Heading1Char"/>
    <w:qFormat/>
    <w:rsid w:val="0073519C"/>
    <w:pPr>
      <w:keepNext/>
      <w:suppressAutoHyphens w:val="0"/>
      <w:autoSpaceDN/>
      <w:spacing w:after="0" w:line="240" w:lineRule="auto"/>
      <w:jc w:val="center"/>
      <w:textAlignment w:val="auto"/>
      <w:outlineLvl w:val="0"/>
    </w:pPr>
    <w:rPr>
      <w:rFonts w:ascii="Tahoma" w:eastAsia="Times New Roman" w:hAnsi="Tahoma" w:cs="Tahoma"/>
      <w:b/>
      <w:bCs/>
      <w:sz w:val="24"/>
      <w:szCs w:val="24"/>
      <w:lang w:eastAsia="sl-SI"/>
    </w:rPr>
  </w:style>
  <w:style w:type="paragraph" w:styleId="Heading2">
    <w:name w:val="heading 2"/>
    <w:basedOn w:val="Normal"/>
    <w:next w:val="Normal"/>
    <w:link w:val="Heading2Char"/>
    <w:qFormat/>
    <w:rsid w:val="0073519C"/>
    <w:pPr>
      <w:keepNext/>
      <w:suppressAutoHyphens w:val="0"/>
      <w:autoSpaceDN/>
      <w:spacing w:after="0" w:line="240" w:lineRule="auto"/>
      <w:jc w:val="both"/>
      <w:textAlignment w:val="auto"/>
      <w:outlineLvl w:val="1"/>
    </w:pPr>
    <w:rPr>
      <w:rFonts w:ascii="Tahoma" w:eastAsia="Times New Roman" w:hAnsi="Tahoma"/>
      <w:b/>
      <w:bCs/>
      <w:sz w:val="24"/>
      <w:szCs w:val="24"/>
      <w:lang w:eastAsia="sl-SI"/>
    </w:rPr>
  </w:style>
  <w:style w:type="paragraph" w:styleId="Heading3">
    <w:name w:val="heading 3"/>
    <w:basedOn w:val="Normal"/>
    <w:next w:val="Normal"/>
    <w:link w:val="Heading3Char"/>
    <w:uiPriority w:val="9"/>
    <w:semiHidden/>
    <w:unhideWhenUsed/>
    <w:qFormat/>
    <w:rsid w:val="00181A2C"/>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72445B"/>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Glava Znak Znak Znak Znak,Glava Znak Znak Znak Znak Znak,Glava Znak Znak Znak,Glava Znak Znak Znak Znak Znak Znak Znak Znak Znak Znak Znak Znak Znak Zn Znak,Glava Znak Znak Znak Znak Znak Znak Znak Znak Znak Znak Znak"/>
    <w:basedOn w:val="Normal"/>
    <w:link w:val="HeaderChar"/>
    <w:pPr>
      <w:tabs>
        <w:tab w:val="center" w:pos="4536"/>
        <w:tab w:val="right" w:pos="9072"/>
      </w:tabs>
      <w:spacing w:after="0" w:line="240" w:lineRule="auto"/>
    </w:pPr>
  </w:style>
  <w:style w:type="character" w:customStyle="1" w:styleId="GlavaZnak">
    <w:name w:val="Glava Znak"/>
    <w:basedOn w:val="DefaultParagraphFont"/>
    <w:uiPriority w:val="99"/>
  </w:style>
  <w:style w:type="paragraph" w:styleId="Footer">
    <w:name w:val="footer"/>
    <w:basedOn w:val="Normal"/>
    <w:uiPriority w:val="99"/>
    <w:pPr>
      <w:tabs>
        <w:tab w:val="center" w:pos="4536"/>
        <w:tab w:val="right" w:pos="9072"/>
      </w:tabs>
      <w:spacing w:after="0" w:line="240" w:lineRule="auto"/>
    </w:pPr>
  </w:style>
  <w:style w:type="character" w:customStyle="1" w:styleId="NogaZnak">
    <w:name w:val="Noga Znak"/>
    <w:basedOn w:val="DefaultParagraphFont"/>
    <w:uiPriority w:val="99"/>
  </w:style>
  <w:style w:type="paragraph" w:styleId="BalloonText">
    <w:name w:val="Balloon Text"/>
    <w:basedOn w:val="Normal"/>
    <w:pPr>
      <w:spacing w:after="0" w:line="240" w:lineRule="auto"/>
    </w:pPr>
    <w:rPr>
      <w:rFonts w:ascii="Tahoma" w:hAnsi="Tahoma" w:cs="Tahoma"/>
      <w:sz w:val="16"/>
      <w:szCs w:val="16"/>
    </w:rPr>
  </w:style>
  <w:style w:type="character" w:customStyle="1" w:styleId="BesedilooblakaZnak">
    <w:name w:val="Besedilo oblačka Znak"/>
    <w:rPr>
      <w:rFonts w:ascii="Tahoma" w:hAnsi="Tahoma" w:cs="Tahoma"/>
      <w:sz w:val="16"/>
      <w:szCs w:val="16"/>
    </w:rPr>
  </w:style>
  <w:style w:type="character" w:customStyle="1" w:styleId="Heading1Char">
    <w:name w:val="Heading 1 Char"/>
    <w:link w:val="Heading1"/>
    <w:rsid w:val="0073519C"/>
    <w:rPr>
      <w:rFonts w:ascii="Tahoma" w:eastAsia="Times New Roman" w:hAnsi="Tahoma" w:cs="Tahoma"/>
      <w:b/>
      <w:bCs/>
      <w:sz w:val="24"/>
      <w:szCs w:val="24"/>
    </w:rPr>
  </w:style>
  <w:style w:type="character" w:customStyle="1" w:styleId="Heading2Char">
    <w:name w:val="Heading 2 Char"/>
    <w:link w:val="Heading2"/>
    <w:uiPriority w:val="99"/>
    <w:rsid w:val="0073519C"/>
    <w:rPr>
      <w:rFonts w:ascii="Tahoma" w:eastAsia="Times New Roman" w:hAnsi="Tahoma"/>
      <w:b/>
      <w:bCs/>
      <w:sz w:val="24"/>
      <w:szCs w:val="24"/>
    </w:rPr>
  </w:style>
  <w:style w:type="paragraph" w:styleId="BodyText">
    <w:name w:val="Body Text"/>
    <w:basedOn w:val="Normal"/>
    <w:link w:val="BodyTextChar"/>
    <w:uiPriority w:val="99"/>
    <w:rsid w:val="0073519C"/>
    <w:pPr>
      <w:suppressAutoHyphens w:val="0"/>
      <w:autoSpaceDN/>
      <w:spacing w:after="0" w:line="240" w:lineRule="auto"/>
      <w:jc w:val="center"/>
      <w:textAlignment w:val="auto"/>
    </w:pPr>
    <w:rPr>
      <w:rFonts w:ascii="Tahoma" w:eastAsia="Times New Roman" w:hAnsi="Tahoma" w:cs="Tahoma"/>
      <w:b/>
      <w:bCs/>
      <w:sz w:val="32"/>
      <w:szCs w:val="24"/>
      <w:lang w:eastAsia="sl-SI"/>
    </w:rPr>
  </w:style>
  <w:style w:type="character" w:customStyle="1" w:styleId="BodyTextChar">
    <w:name w:val="Body Text Char"/>
    <w:link w:val="BodyText"/>
    <w:uiPriority w:val="99"/>
    <w:rsid w:val="0073519C"/>
    <w:rPr>
      <w:rFonts w:ascii="Tahoma" w:eastAsia="Times New Roman" w:hAnsi="Tahoma" w:cs="Tahoma"/>
      <w:b/>
      <w:bCs/>
      <w:sz w:val="32"/>
      <w:szCs w:val="24"/>
    </w:rPr>
  </w:style>
  <w:style w:type="paragraph" w:customStyle="1" w:styleId="ListParagraph1">
    <w:name w:val="List Paragraph1"/>
    <w:basedOn w:val="Normal"/>
    <w:uiPriority w:val="99"/>
    <w:rsid w:val="0073519C"/>
    <w:pPr>
      <w:suppressAutoHyphens w:val="0"/>
      <w:autoSpaceDN/>
      <w:spacing w:after="0" w:line="240" w:lineRule="auto"/>
      <w:ind w:left="720"/>
      <w:contextualSpacing/>
      <w:textAlignment w:val="auto"/>
    </w:pPr>
    <w:rPr>
      <w:rFonts w:ascii="Times New Roman" w:eastAsia="Times New Roman" w:hAnsi="Times New Roman"/>
      <w:sz w:val="24"/>
      <w:szCs w:val="24"/>
      <w:lang w:eastAsia="sl-SI"/>
    </w:rPr>
  </w:style>
  <w:style w:type="character" w:styleId="Hyperlink">
    <w:name w:val="Hyperlink"/>
    <w:uiPriority w:val="99"/>
    <w:rsid w:val="0073519C"/>
    <w:rPr>
      <w:rFonts w:cs="Times New Roman"/>
      <w:color w:val="0000FF"/>
      <w:u w:val="single"/>
    </w:rPr>
  </w:style>
  <w:style w:type="paragraph" w:styleId="BodyTextIndent2">
    <w:name w:val="Body Text Indent 2"/>
    <w:basedOn w:val="Normal"/>
    <w:link w:val="BodyTextIndent2Char"/>
    <w:uiPriority w:val="99"/>
    <w:rsid w:val="0073519C"/>
    <w:pPr>
      <w:suppressAutoHyphens w:val="0"/>
      <w:autoSpaceDN/>
      <w:spacing w:after="120" w:line="480" w:lineRule="auto"/>
      <w:ind w:left="283"/>
      <w:textAlignment w:val="auto"/>
    </w:pPr>
    <w:rPr>
      <w:rFonts w:ascii="Times New Roman" w:eastAsia="Times New Roman" w:hAnsi="Times New Roman"/>
      <w:sz w:val="24"/>
      <w:szCs w:val="24"/>
      <w:lang w:eastAsia="sl-SI"/>
    </w:rPr>
  </w:style>
  <w:style w:type="character" w:customStyle="1" w:styleId="BodyTextIndent2Char">
    <w:name w:val="Body Text Indent 2 Char"/>
    <w:link w:val="BodyTextIndent2"/>
    <w:uiPriority w:val="99"/>
    <w:rsid w:val="0073519C"/>
    <w:rPr>
      <w:rFonts w:ascii="Times New Roman" w:eastAsia="Times New Roman" w:hAnsi="Times New Roman"/>
      <w:sz w:val="24"/>
      <w:szCs w:val="24"/>
    </w:rPr>
  </w:style>
  <w:style w:type="paragraph" w:styleId="BodyTextIndent">
    <w:name w:val="Body Text Indent"/>
    <w:basedOn w:val="Normal"/>
    <w:link w:val="BodyTextIndentChar"/>
    <w:uiPriority w:val="99"/>
    <w:rsid w:val="0073519C"/>
    <w:pPr>
      <w:suppressAutoHyphens w:val="0"/>
      <w:autoSpaceDN/>
      <w:spacing w:after="120" w:line="240" w:lineRule="auto"/>
      <w:ind w:left="283"/>
      <w:textAlignment w:val="auto"/>
    </w:pPr>
    <w:rPr>
      <w:rFonts w:ascii="Times New Roman" w:eastAsia="Times New Roman" w:hAnsi="Times New Roman"/>
      <w:sz w:val="24"/>
      <w:szCs w:val="24"/>
      <w:lang w:eastAsia="sl-SI"/>
    </w:rPr>
  </w:style>
  <w:style w:type="character" w:customStyle="1" w:styleId="BodyTextIndentChar">
    <w:name w:val="Body Text Indent Char"/>
    <w:link w:val="BodyTextIndent"/>
    <w:uiPriority w:val="99"/>
    <w:rsid w:val="0073519C"/>
    <w:rPr>
      <w:rFonts w:ascii="Times New Roman" w:eastAsia="Times New Roman" w:hAnsi="Times New Roman"/>
      <w:sz w:val="24"/>
      <w:szCs w:val="24"/>
    </w:rPr>
  </w:style>
  <w:style w:type="paragraph" w:styleId="BodyText2">
    <w:name w:val="Body Text 2"/>
    <w:basedOn w:val="Normal"/>
    <w:link w:val="BodyText2Char"/>
    <w:uiPriority w:val="99"/>
    <w:rsid w:val="0073519C"/>
    <w:pPr>
      <w:suppressAutoHyphens w:val="0"/>
      <w:autoSpaceDN/>
      <w:spacing w:after="120" w:line="480" w:lineRule="auto"/>
      <w:textAlignment w:val="auto"/>
    </w:pPr>
    <w:rPr>
      <w:rFonts w:ascii="Times New Roman" w:eastAsia="Times New Roman" w:hAnsi="Times New Roman"/>
      <w:sz w:val="24"/>
      <w:szCs w:val="24"/>
      <w:lang w:eastAsia="sl-SI"/>
    </w:rPr>
  </w:style>
  <w:style w:type="character" w:customStyle="1" w:styleId="BodyText2Char">
    <w:name w:val="Body Text 2 Char"/>
    <w:link w:val="BodyText2"/>
    <w:uiPriority w:val="99"/>
    <w:rsid w:val="0073519C"/>
    <w:rPr>
      <w:rFonts w:ascii="Times New Roman" w:eastAsia="Times New Roman" w:hAnsi="Times New Roman"/>
      <w:sz w:val="24"/>
      <w:szCs w:val="24"/>
    </w:rPr>
  </w:style>
  <w:style w:type="character" w:customStyle="1" w:styleId="Heading4Char">
    <w:name w:val="Heading 4 Char"/>
    <w:link w:val="Heading4"/>
    <w:uiPriority w:val="9"/>
    <w:semiHidden/>
    <w:rsid w:val="0072445B"/>
    <w:rPr>
      <w:rFonts w:ascii="Calibri" w:eastAsia="Times New Roman" w:hAnsi="Calibri" w:cs="Times New Roman"/>
      <w:b/>
      <w:bCs/>
      <w:sz w:val="28"/>
      <w:szCs w:val="28"/>
      <w:lang w:eastAsia="en-US"/>
    </w:rPr>
  </w:style>
  <w:style w:type="paragraph" w:styleId="NoSpacing">
    <w:name w:val="No Spacing"/>
    <w:link w:val="NoSpacingChar"/>
    <w:uiPriority w:val="1"/>
    <w:qFormat/>
    <w:rsid w:val="00583754"/>
    <w:rPr>
      <w:sz w:val="22"/>
      <w:szCs w:val="22"/>
      <w:lang w:eastAsia="en-US"/>
    </w:rPr>
  </w:style>
  <w:style w:type="character" w:customStyle="1" w:styleId="NoSpacingChar">
    <w:name w:val="No Spacing Char"/>
    <w:link w:val="NoSpacing"/>
    <w:uiPriority w:val="1"/>
    <w:rsid w:val="00583754"/>
    <w:rPr>
      <w:sz w:val="22"/>
      <w:szCs w:val="22"/>
      <w:lang w:val="sl-SI" w:eastAsia="en-US" w:bidi="ar-SA"/>
    </w:rPr>
  </w:style>
  <w:style w:type="character" w:styleId="Strong">
    <w:name w:val="Strong"/>
    <w:uiPriority w:val="22"/>
    <w:qFormat/>
    <w:rsid w:val="00583754"/>
    <w:rPr>
      <w:b/>
      <w:bCs/>
    </w:rPr>
  </w:style>
  <w:style w:type="character" w:customStyle="1" w:styleId="HeaderChar">
    <w:name w:val="Header Char"/>
    <w:aliases w:val="Glava Znak Znak Znak Znak Char,Glava Znak Znak Znak Znak Znak Char,Glava Znak Znak Znak Char,Glava Znak Znak Znak Znak Znak Znak Znak Znak Znak Znak Znak Znak Znak Zn Znak Char"/>
    <w:link w:val="Header"/>
    <w:uiPriority w:val="99"/>
    <w:rsid w:val="007B7238"/>
    <w:rPr>
      <w:sz w:val="22"/>
      <w:szCs w:val="22"/>
      <w:lang w:eastAsia="en-US"/>
    </w:rPr>
  </w:style>
  <w:style w:type="paragraph" w:styleId="BodyText3">
    <w:name w:val="Body Text 3"/>
    <w:basedOn w:val="Normal"/>
    <w:link w:val="BodyText3Char"/>
    <w:uiPriority w:val="99"/>
    <w:rsid w:val="001025B4"/>
    <w:pPr>
      <w:suppressAutoHyphens w:val="0"/>
      <w:autoSpaceDN/>
      <w:spacing w:after="120" w:line="240" w:lineRule="auto"/>
      <w:textAlignment w:val="auto"/>
    </w:pPr>
    <w:rPr>
      <w:rFonts w:ascii="Times New Roman" w:eastAsia="Times New Roman" w:hAnsi="Times New Roman"/>
      <w:sz w:val="16"/>
      <w:szCs w:val="16"/>
      <w:lang w:eastAsia="sl-SI"/>
    </w:rPr>
  </w:style>
  <w:style w:type="character" w:customStyle="1" w:styleId="BodyText3Char">
    <w:name w:val="Body Text 3 Char"/>
    <w:link w:val="BodyText3"/>
    <w:uiPriority w:val="99"/>
    <w:rsid w:val="001025B4"/>
    <w:rPr>
      <w:rFonts w:ascii="Times New Roman" w:eastAsia="Times New Roman" w:hAnsi="Times New Roman"/>
      <w:sz w:val="16"/>
      <w:szCs w:val="16"/>
    </w:rPr>
  </w:style>
  <w:style w:type="paragraph" w:styleId="ListParagraph">
    <w:name w:val="List Paragraph"/>
    <w:basedOn w:val="Normal"/>
    <w:uiPriority w:val="34"/>
    <w:qFormat/>
    <w:rsid w:val="001025B4"/>
    <w:pPr>
      <w:suppressAutoHyphens w:val="0"/>
      <w:autoSpaceDN/>
      <w:ind w:left="720"/>
      <w:contextualSpacing/>
      <w:textAlignment w:val="auto"/>
    </w:pPr>
    <w:rPr>
      <w:rFonts w:eastAsia="Times New Roman"/>
    </w:rPr>
  </w:style>
  <w:style w:type="paragraph" w:customStyle="1" w:styleId="Slog1">
    <w:name w:val="Slog1"/>
    <w:basedOn w:val="Normal"/>
    <w:rsid w:val="00BC067E"/>
    <w:pPr>
      <w:numPr>
        <w:numId w:val="1"/>
      </w:numPr>
      <w:autoSpaceDN/>
      <w:spacing w:after="0" w:line="240" w:lineRule="auto"/>
      <w:textAlignment w:val="auto"/>
    </w:pPr>
    <w:rPr>
      <w:rFonts w:ascii="Times New Roman" w:eastAsia="Times New Roman" w:hAnsi="Times New Roman"/>
      <w:sz w:val="24"/>
      <w:szCs w:val="24"/>
      <w:lang w:eastAsia="ar-SA"/>
    </w:rPr>
  </w:style>
  <w:style w:type="paragraph" w:customStyle="1" w:styleId="Telobesedila31">
    <w:name w:val="Telo besedila 31"/>
    <w:basedOn w:val="Normal"/>
    <w:rsid w:val="003C0C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autoSpaceDN/>
      <w:spacing w:after="0" w:line="240" w:lineRule="auto"/>
      <w:jc w:val="both"/>
      <w:textAlignment w:val="auto"/>
    </w:pPr>
    <w:rPr>
      <w:rFonts w:ascii="Times New Roman" w:eastAsia="Times New Roman" w:hAnsi="Times New Roman"/>
      <w:sz w:val="24"/>
      <w:szCs w:val="20"/>
      <w:lang w:eastAsia="sl-SI"/>
    </w:rPr>
  </w:style>
  <w:style w:type="character" w:customStyle="1" w:styleId="FontStyle50">
    <w:name w:val="Font Style50"/>
    <w:rsid w:val="002B2013"/>
    <w:rPr>
      <w:rFonts w:ascii="Times New Roman" w:hAnsi="Times New Roman" w:cs="Times New Roman"/>
      <w:sz w:val="38"/>
      <w:szCs w:val="38"/>
    </w:rPr>
  </w:style>
  <w:style w:type="paragraph" w:customStyle="1" w:styleId="Style24">
    <w:name w:val="Style24"/>
    <w:basedOn w:val="Normal"/>
    <w:rsid w:val="005023F6"/>
    <w:pPr>
      <w:widowControl w:val="0"/>
      <w:suppressAutoHyphens w:val="0"/>
      <w:autoSpaceDE w:val="0"/>
      <w:adjustRightInd w:val="0"/>
      <w:spacing w:after="0" w:line="276" w:lineRule="exact"/>
      <w:ind w:hanging="350"/>
      <w:jc w:val="both"/>
      <w:textAlignment w:val="auto"/>
    </w:pPr>
    <w:rPr>
      <w:rFonts w:ascii="Arial" w:eastAsia="Times New Roman" w:hAnsi="Arial"/>
      <w:sz w:val="24"/>
      <w:szCs w:val="24"/>
      <w:lang w:eastAsia="sl-SI"/>
    </w:rPr>
  </w:style>
  <w:style w:type="paragraph" w:customStyle="1" w:styleId="Style27">
    <w:name w:val="Style27"/>
    <w:basedOn w:val="Normal"/>
    <w:rsid w:val="005023F6"/>
    <w:pPr>
      <w:widowControl w:val="0"/>
      <w:suppressAutoHyphens w:val="0"/>
      <w:autoSpaceDE w:val="0"/>
      <w:adjustRightInd w:val="0"/>
      <w:spacing w:after="0" w:line="252" w:lineRule="exact"/>
      <w:jc w:val="both"/>
      <w:textAlignment w:val="auto"/>
    </w:pPr>
    <w:rPr>
      <w:rFonts w:ascii="Arial" w:eastAsia="Times New Roman" w:hAnsi="Arial"/>
      <w:sz w:val="24"/>
      <w:szCs w:val="24"/>
      <w:lang w:eastAsia="sl-SI"/>
    </w:rPr>
  </w:style>
  <w:style w:type="character" w:customStyle="1" w:styleId="FontStyle60">
    <w:name w:val="Font Style60"/>
    <w:rsid w:val="005023F6"/>
    <w:rPr>
      <w:rFonts w:ascii="Times New Roman" w:hAnsi="Times New Roman" w:cs="Times New Roman"/>
      <w:sz w:val="20"/>
      <w:szCs w:val="20"/>
    </w:rPr>
  </w:style>
  <w:style w:type="paragraph" w:customStyle="1" w:styleId="Style32">
    <w:name w:val="Style32"/>
    <w:basedOn w:val="Normal"/>
    <w:rsid w:val="005023F6"/>
    <w:pPr>
      <w:widowControl w:val="0"/>
      <w:suppressAutoHyphens w:val="0"/>
      <w:autoSpaceDE w:val="0"/>
      <w:adjustRightInd w:val="0"/>
      <w:spacing w:after="0" w:line="283" w:lineRule="exact"/>
      <w:jc w:val="both"/>
      <w:textAlignment w:val="auto"/>
    </w:pPr>
    <w:rPr>
      <w:rFonts w:ascii="Arial" w:eastAsia="Times New Roman" w:hAnsi="Arial"/>
      <w:sz w:val="24"/>
      <w:szCs w:val="24"/>
      <w:lang w:eastAsia="sl-SI"/>
    </w:rPr>
  </w:style>
  <w:style w:type="paragraph" w:styleId="PlainText">
    <w:name w:val="Plain Text"/>
    <w:basedOn w:val="Normal"/>
    <w:link w:val="PlainTextChar"/>
    <w:uiPriority w:val="99"/>
    <w:semiHidden/>
    <w:unhideWhenUsed/>
    <w:rsid w:val="00E50D52"/>
    <w:pPr>
      <w:suppressAutoHyphens w:val="0"/>
      <w:autoSpaceDN/>
      <w:spacing w:after="0" w:line="240" w:lineRule="auto"/>
      <w:textAlignment w:val="auto"/>
    </w:pPr>
    <w:rPr>
      <w:rFonts w:ascii="Consolas" w:hAnsi="Consolas"/>
      <w:sz w:val="21"/>
      <w:szCs w:val="21"/>
    </w:rPr>
  </w:style>
  <w:style w:type="character" w:customStyle="1" w:styleId="PlainTextChar">
    <w:name w:val="Plain Text Char"/>
    <w:link w:val="PlainText"/>
    <w:uiPriority w:val="99"/>
    <w:semiHidden/>
    <w:rsid w:val="00E50D52"/>
    <w:rPr>
      <w:rFonts w:ascii="Consolas" w:eastAsia="Calibri" w:hAnsi="Consolas" w:cs="Times New Roman"/>
      <w:sz w:val="21"/>
      <w:szCs w:val="21"/>
      <w:lang w:eastAsia="en-US"/>
    </w:rPr>
  </w:style>
  <w:style w:type="character" w:customStyle="1" w:styleId="FontStyle61">
    <w:name w:val="Font Style61"/>
    <w:rsid w:val="00B14A37"/>
    <w:rPr>
      <w:rFonts w:ascii="Times New Roman" w:hAnsi="Times New Roman" w:cs="Times New Roman"/>
      <w:b/>
      <w:bCs/>
      <w:sz w:val="20"/>
      <w:szCs w:val="20"/>
    </w:rPr>
  </w:style>
  <w:style w:type="paragraph" w:customStyle="1" w:styleId="Style21">
    <w:name w:val="Style21"/>
    <w:basedOn w:val="Normal"/>
    <w:rsid w:val="002D6F28"/>
    <w:pPr>
      <w:widowControl w:val="0"/>
      <w:suppressAutoHyphens w:val="0"/>
      <w:autoSpaceDE w:val="0"/>
      <w:adjustRightInd w:val="0"/>
      <w:spacing w:after="0" w:line="240" w:lineRule="auto"/>
      <w:jc w:val="both"/>
      <w:textAlignment w:val="auto"/>
    </w:pPr>
    <w:rPr>
      <w:rFonts w:ascii="Arial" w:eastAsia="Times New Roman" w:hAnsi="Arial"/>
      <w:sz w:val="24"/>
      <w:szCs w:val="24"/>
      <w:lang w:eastAsia="sl-SI"/>
    </w:rPr>
  </w:style>
  <w:style w:type="paragraph" w:customStyle="1" w:styleId="Style13">
    <w:name w:val="Style13"/>
    <w:basedOn w:val="Normal"/>
    <w:rsid w:val="002D6F28"/>
    <w:pPr>
      <w:widowControl w:val="0"/>
      <w:suppressAutoHyphens w:val="0"/>
      <w:autoSpaceDE w:val="0"/>
      <w:adjustRightInd w:val="0"/>
      <w:spacing w:after="0" w:line="240" w:lineRule="auto"/>
      <w:textAlignment w:val="auto"/>
    </w:pPr>
    <w:rPr>
      <w:rFonts w:ascii="Arial" w:eastAsia="Times New Roman" w:hAnsi="Arial"/>
      <w:sz w:val="24"/>
      <w:szCs w:val="24"/>
      <w:lang w:eastAsia="sl-SI"/>
    </w:rPr>
  </w:style>
  <w:style w:type="paragraph" w:customStyle="1" w:styleId="Style30">
    <w:name w:val="Style30"/>
    <w:basedOn w:val="Normal"/>
    <w:rsid w:val="00B940E8"/>
    <w:pPr>
      <w:widowControl w:val="0"/>
      <w:suppressAutoHyphens w:val="0"/>
      <w:autoSpaceDE w:val="0"/>
      <w:adjustRightInd w:val="0"/>
      <w:spacing w:after="0" w:line="252" w:lineRule="exact"/>
      <w:ind w:hanging="744"/>
      <w:textAlignment w:val="auto"/>
    </w:pPr>
    <w:rPr>
      <w:rFonts w:ascii="Arial" w:eastAsia="Times New Roman" w:hAnsi="Arial"/>
      <w:sz w:val="24"/>
      <w:szCs w:val="24"/>
      <w:lang w:eastAsia="sl-SI"/>
    </w:rPr>
  </w:style>
  <w:style w:type="paragraph" w:customStyle="1" w:styleId="Default">
    <w:name w:val="Default"/>
    <w:rsid w:val="00B940E8"/>
    <w:pPr>
      <w:autoSpaceDE w:val="0"/>
      <w:autoSpaceDN w:val="0"/>
      <w:adjustRightInd w:val="0"/>
    </w:pPr>
    <w:rPr>
      <w:rFonts w:ascii="Tahoma" w:eastAsia="Times New Roman" w:hAnsi="Tahoma" w:cs="Tahoma"/>
      <w:color w:val="000000"/>
      <w:sz w:val="24"/>
      <w:szCs w:val="24"/>
    </w:rPr>
  </w:style>
  <w:style w:type="character" w:customStyle="1" w:styleId="Heading3Char">
    <w:name w:val="Heading 3 Char"/>
    <w:link w:val="Heading3"/>
    <w:uiPriority w:val="9"/>
    <w:semiHidden/>
    <w:rsid w:val="00181A2C"/>
    <w:rPr>
      <w:rFonts w:ascii="Cambria" w:eastAsia="Times New Roman" w:hAnsi="Cambria" w:cs="Times New Roman"/>
      <w:b/>
      <w:bCs/>
      <w:sz w:val="26"/>
      <w:szCs w:val="26"/>
      <w:lang w:eastAsia="en-US"/>
    </w:rPr>
  </w:style>
  <w:style w:type="paragraph" w:customStyle="1" w:styleId="Telobesedila32">
    <w:name w:val="Telo besedila 32"/>
    <w:basedOn w:val="Normal"/>
    <w:rsid w:val="00A712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autoSpaceDN/>
      <w:spacing w:after="0" w:line="240" w:lineRule="auto"/>
      <w:jc w:val="both"/>
      <w:textAlignment w:val="auto"/>
    </w:pPr>
    <w:rPr>
      <w:rFonts w:ascii="Times New Roman" w:eastAsia="Times New Roman" w:hAnsi="Times New Roman"/>
      <w:sz w:val="24"/>
      <w:szCs w:val="20"/>
      <w:lang w:eastAsia="sl-SI"/>
    </w:rPr>
  </w:style>
  <w:style w:type="character" w:customStyle="1" w:styleId="UnresolvedMention">
    <w:name w:val="Unresolved Mention"/>
    <w:uiPriority w:val="99"/>
    <w:semiHidden/>
    <w:unhideWhenUsed/>
    <w:rsid w:val="00AD0090"/>
    <w:rPr>
      <w:color w:val="808080"/>
      <w:shd w:val="clear" w:color="auto" w:fill="E6E6E6"/>
    </w:rPr>
  </w:style>
  <w:style w:type="character" w:styleId="FollowedHyperlink">
    <w:name w:val="FollowedHyperlink"/>
    <w:uiPriority w:val="99"/>
    <w:semiHidden/>
    <w:unhideWhenUsed/>
    <w:rsid w:val="00E66A2C"/>
    <w:rPr>
      <w:color w:val="954F72"/>
      <w:u w:val="single"/>
    </w:rPr>
  </w:style>
  <w:style w:type="paragraph" w:styleId="FootnoteText">
    <w:name w:val="footnote text"/>
    <w:basedOn w:val="Normal"/>
    <w:link w:val="FootnoteTextChar"/>
    <w:uiPriority w:val="99"/>
    <w:semiHidden/>
    <w:unhideWhenUsed/>
    <w:rsid w:val="000C7082"/>
    <w:pPr>
      <w:suppressAutoHyphens w:val="0"/>
      <w:autoSpaceDN/>
      <w:spacing w:after="0" w:line="240" w:lineRule="auto"/>
      <w:textAlignment w:val="auto"/>
    </w:pPr>
    <w:rPr>
      <w:sz w:val="20"/>
      <w:szCs w:val="20"/>
    </w:rPr>
  </w:style>
  <w:style w:type="character" w:customStyle="1" w:styleId="FootnoteTextChar">
    <w:name w:val="Footnote Text Char"/>
    <w:basedOn w:val="DefaultParagraphFont"/>
    <w:link w:val="FootnoteText"/>
    <w:uiPriority w:val="99"/>
    <w:semiHidden/>
    <w:rsid w:val="000C708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61146">
      <w:bodyDiv w:val="1"/>
      <w:marLeft w:val="0"/>
      <w:marRight w:val="0"/>
      <w:marTop w:val="0"/>
      <w:marBottom w:val="0"/>
      <w:divBdr>
        <w:top w:val="none" w:sz="0" w:space="0" w:color="auto"/>
        <w:left w:val="none" w:sz="0" w:space="0" w:color="auto"/>
        <w:bottom w:val="none" w:sz="0" w:space="0" w:color="auto"/>
        <w:right w:val="none" w:sz="0" w:space="0" w:color="auto"/>
      </w:divBdr>
    </w:div>
    <w:div w:id="1048456290">
      <w:bodyDiv w:val="1"/>
      <w:marLeft w:val="0"/>
      <w:marRight w:val="0"/>
      <w:marTop w:val="0"/>
      <w:marBottom w:val="0"/>
      <w:divBdr>
        <w:top w:val="none" w:sz="0" w:space="0" w:color="auto"/>
        <w:left w:val="none" w:sz="0" w:space="0" w:color="auto"/>
        <w:bottom w:val="none" w:sz="0" w:space="0" w:color="auto"/>
        <w:right w:val="none" w:sz="0" w:space="0" w:color="auto"/>
      </w:divBdr>
    </w:div>
    <w:div w:id="1155954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0766" TargetMode="External"/><Relationship Id="rId13" Type="http://schemas.openxmlformats.org/officeDocument/2006/relationships/hyperlink" Target="https://www.findinfo.si/Objava/Besedilo.aspx?Sopi=0152%20%20%20%20%20%20%20%20%20%20%20%20%20%202013072600|RS-63|7635|2513|O|" TargetMode="External"/><Relationship Id="rId18" Type="http://schemas.openxmlformats.org/officeDocument/2006/relationships/hyperlink" Target="http://www.uradni-list.si/1/objava.jsp?sop=2006-01-4543" TargetMode="External"/><Relationship Id="rId26" Type="http://schemas.openxmlformats.org/officeDocument/2006/relationships/hyperlink" Target="http://www.uradni-list.si/1/objava.jsp?sop=2017-01-1927"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radni-list.si/1/objava.jsp?sop=2011-21-3054" TargetMode="External"/><Relationship Id="rId34" Type="http://schemas.openxmlformats.org/officeDocument/2006/relationships/hyperlink" Target="https://ejn.gov.si/" TargetMode="External"/><Relationship Id="rId7" Type="http://schemas.openxmlformats.org/officeDocument/2006/relationships/endnotes" Target="endnotes.xml"/><Relationship Id="rId12" Type="http://schemas.openxmlformats.org/officeDocument/2006/relationships/hyperlink" Target="https://www.findinfo.si/Objava/Besedilo.aspx?Sopi=0152%20%20%20%20%20%20%20%20%20%20%20%20%20%202011072900|RS-60|8643|2820|O|" TargetMode="External"/><Relationship Id="rId17" Type="http://schemas.openxmlformats.org/officeDocument/2006/relationships/hyperlink" Target="http://www.uradni-list.si/1/objava.jsp?sop=2006-01-3703" TargetMode="External"/><Relationship Id="rId25" Type="http://schemas.openxmlformats.org/officeDocument/2006/relationships/hyperlink" Target="http://www.uradni-list.si/1/objava.jsp?sop=2016-21-0135" TargetMode="External"/><Relationship Id="rId33" Type="http://schemas.openxmlformats.org/officeDocument/2006/relationships/hyperlink" Target="https://ejn.gov.si/"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20-01-0901" TargetMode="External"/><Relationship Id="rId20" Type="http://schemas.openxmlformats.org/officeDocument/2006/relationships/hyperlink" Target="http://www.uradni-list.si/1/objava.jsp?sop=2011-01-3043" TargetMode="External"/><Relationship Id="rId29" Type="http://schemas.openxmlformats.org/officeDocument/2006/relationships/hyperlink" Target="http://www.uradni-list.si/1/objava.jsp?sop=2018-01-41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ndinfo.si/Objava/Besedilo.aspx?Sopi=0152%20%20%20%20%20%20%20%20%20%20%20%20%20%202011060300|RS-43|5660|2040|O|" TargetMode="External"/><Relationship Id="rId24" Type="http://schemas.openxmlformats.org/officeDocument/2006/relationships/hyperlink" Target="http://www.uradni-list.si/1/objava.jsp?sop=2015-01-4118" TargetMode="External"/><Relationship Id="rId32" Type="http://schemas.openxmlformats.org/officeDocument/2006/relationships/hyperlink" Target="https://ejn.gov.si/"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sop=2020-01-0766" TargetMode="External"/><Relationship Id="rId23" Type="http://schemas.openxmlformats.org/officeDocument/2006/relationships/hyperlink" Target="http://www.uradni-list.si/1/objava.jsp?sop=2015-01-2395" TargetMode="External"/><Relationship Id="rId28" Type="http://schemas.openxmlformats.org/officeDocument/2006/relationships/hyperlink" Target="http://www.uradni-list.si/1/objava.jsp?sop=2018-01-3393" TargetMode="External"/><Relationship Id="rId36" Type="http://schemas.openxmlformats.org/officeDocument/2006/relationships/header" Target="header1.xml"/><Relationship Id="rId10" Type="http://schemas.openxmlformats.org/officeDocument/2006/relationships/hyperlink" Target="http://www.findinfo.si/Objava/Besedilo.aspx?Sopi=0152%20%20%20%20%20%20%20%20%20%20%20%20%20%202015113000|RS-91|10201|3570|O|" TargetMode="External"/><Relationship Id="rId19" Type="http://schemas.openxmlformats.org/officeDocument/2006/relationships/hyperlink" Target="http://www.uradni-list.si/1/objava.jsp?sop=2007-01-5473" TargetMode="External"/><Relationship Id="rId31" Type="http://schemas.openxmlformats.org/officeDocument/2006/relationships/hyperlink" Target="https://ejn.gov.si/mojejn" TargetMode="External"/><Relationship Id="rId4" Type="http://schemas.openxmlformats.org/officeDocument/2006/relationships/settings" Target="settings.xml"/><Relationship Id="rId9" Type="http://schemas.openxmlformats.org/officeDocument/2006/relationships/hyperlink" Target="http://www.uradni-list.si/1/objava.jsp?sop=2020-01-0901" TargetMode="External"/><Relationship Id="rId14" Type="http://schemas.openxmlformats.org/officeDocument/2006/relationships/hyperlink" Target="https://www.findinfo.si/Objava/Besedilo.aspx?Sopi=0152%20%20%20%20%20%20%20%20%20%20%20%20%20%202014121500|RS-90|10177|3646|O|" TargetMode="External"/><Relationship Id="rId22" Type="http://schemas.openxmlformats.org/officeDocument/2006/relationships/hyperlink" Target="http://www.uradni-list.si/1/objava.jsp?sop=2014-01-0659" TargetMode="External"/><Relationship Id="rId27" Type="http://schemas.openxmlformats.org/officeDocument/2006/relationships/hyperlink" Target="http://www.uradni-list.si/1/objava.jsp?sop=2018-01-2949" TargetMode="External"/><Relationship Id="rId30" Type="http://schemas.openxmlformats.org/officeDocument/2006/relationships/hyperlink" Target="https://ejn.gov.si/eJN2" TargetMode="External"/><Relationship Id="rId35" Type="http://schemas.openxmlformats.org/officeDocument/2006/relationships/hyperlink" Target="https://ejn.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6BF2F-BBC1-4100-87EA-60256CAE2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7871</Words>
  <Characters>44867</Characters>
  <Application>Microsoft Office Word</Application>
  <DocSecurity>0</DocSecurity>
  <Lines>373</Lines>
  <Paragraphs>105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52633</CharactersWithSpaces>
  <SharedDoc>false</SharedDoc>
  <HLinks>
    <vt:vector size="54" baseType="variant">
      <vt:variant>
        <vt:i4>7733356</vt:i4>
      </vt:variant>
      <vt:variant>
        <vt:i4>24</vt:i4>
      </vt:variant>
      <vt:variant>
        <vt:i4>0</vt:i4>
      </vt:variant>
      <vt:variant>
        <vt:i4>5</vt:i4>
      </vt:variant>
      <vt:variant>
        <vt:lpwstr>https://ejn.gov.si/eJN2</vt:lpwstr>
      </vt:variant>
      <vt:variant>
        <vt:lpwstr/>
      </vt:variant>
      <vt:variant>
        <vt:i4>8061051</vt:i4>
      </vt:variant>
      <vt:variant>
        <vt:i4>21</vt:i4>
      </vt:variant>
      <vt:variant>
        <vt:i4>0</vt:i4>
      </vt:variant>
      <vt:variant>
        <vt:i4>5</vt:i4>
      </vt:variant>
      <vt:variant>
        <vt:lpwstr>http://www.nlb.si/</vt:lpwstr>
      </vt:variant>
      <vt:variant>
        <vt:lpwstr/>
      </vt:variant>
      <vt:variant>
        <vt:i4>458828</vt:i4>
      </vt:variant>
      <vt:variant>
        <vt:i4>18</vt:i4>
      </vt:variant>
      <vt:variant>
        <vt:i4>0</vt:i4>
      </vt:variant>
      <vt:variant>
        <vt:i4>5</vt:i4>
      </vt:variant>
      <vt:variant>
        <vt:lpwstr>http://www.halcom.si/</vt:lpwstr>
      </vt:variant>
      <vt:variant>
        <vt:lpwstr/>
      </vt:variant>
      <vt:variant>
        <vt:i4>7667811</vt:i4>
      </vt:variant>
      <vt:variant>
        <vt:i4>15</vt:i4>
      </vt:variant>
      <vt:variant>
        <vt:i4>0</vt:i4>
      </vt:variant>
      <vt:variant>
        <vt:i4>5</vt:i4>
      </vt:variant>
      <vt:variant>
        <vt:lpwstr>http://www.sigen-ca.si/</vt:lpwstr>
      </vt:variant>
      <vt:variant>
        <vt:lpwstr/>
      </vt:variant>
      <vt:variant>
        <vt:i4>7733356</vt:i4>
      </vt:variant>
      <vt:variant>
        <vt:i4>12</vt:i4>
      </vt:variant>
      <vt:variant>
        <vt:i4>0</vt:i4>
      </vt:variant>
      <vt:variant>
        <vt:i4>5</vt:i4>
      </vt:variant>
      <vt:variant>
        <vt:lpwstr>https://ejn.gov.si/eJN2</vt:lpwstr>
      </vt:variant>
      <vt:variant>
        <vt:lpwstr/>
      </vt:variant>
      <vt:variant>
        <vt:i4>7733356</vt:i4>
      </vt:variant>
      <vt:variant>
        <vt:i4>9</vt:i4>
      </vt:variant>
      <vt:variant>
        <vt:i4>0</vt:i4>
      </vt:variant>
      <vt:variant>
        <vt:i4>5</vt:i4>
      </vt:variant>
      <vt:variant>
        <vt:lpwstr>https://ejn.gov.si/eJN2</vt:lpwstr>
      </vt:variant>
      <vt:variant>
        <vt:lpwstr/>
      </vt:variant>
      <vt:variant>
        <vt:i4>7733356</vt:i4>
      </vt:variant>
      <vt:variant>
        <vt:i4>6</vt:i4>
      </vt:variant>
      <vt:variant>
        <vt:i4>0</vt:i4>
      </vt:variant>
      <vt:variant>
        <vt:i4>5</vt:i4>
      </vt:variant>
      <vt:variant>
        <vt:lpwstr>https://ejn.gov.si/eJN2</vt:lpwstr>
      </vt:variant>
      <vt:variant>
        <vt:lpwstr/>
      </vt:variant>
      <vt:variant>
        <vt:i4>1048588</vt:i4>
      </vt:variant>
      <vt:variant>
        <vt:i4>3</vt:i4>
      </vt:variant>
      <vt:variant>
        <vt:i4>0</vt:i4>
      </vt:variant>
      <vt:variant>
        <vt:i4>5</vt:i4>
      </vt:variant>
      <vt:variant>
        <vt:lpwstr>https://ejn.gov.si/mojejn</vt:lpwstr>
      </vt:variant>
      <vt:variant>
        <vt:lpwstr/>
      </vt:variant>
      <vt:variant>
        <vt:i4>7733356</vt:i4>
      </vt:variant>
      <vt:variant>
        <vt:i4>0</vt:i4>
      </vt:variant>
      <vt:variant>
        <vt:i4>0</vt:i4>
      </vt:variant>
      <vt:variant>
        <vt:i4>5</vt:i4>
      </vt:variant>
      <vt:variant>
        <vt:lpwstr>https://ejn.gov.si/eJN2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Blanka</dc:creator>
  <cp:keywords/>
  <cp:lastModifiedBy>Metka Bobic</cp:lastModifiedBy>
  <cp:revision>3</cp:revision>
  <cp:lastPrinted>2020-10-09T05:59:00Z</cp:lastPrinted>
  <dcterms:created xsi:type="dcterms:W3CDTF">2020-10-26T20:58:00Z</dcterms:created>
  <dcterms:modified xsi:type="dcterms:W3CDTF">2020-10-29T12:36:00Z</dcterms:modified>
</cp:coreProperties>
</file>